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Pr="00897C57" w:rsidRDefault="00897C57" w:rsidP="00897C57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897C57">
        <w:rPr>
          <w:rFonts w:ascii="Arial" w:eastAsia="Arial" w:hAnsi="Arial" w:cs="Arial"/>
          <w:b/>
        </w:rPr>
        <w:t>MINUTA NRO #</w:t>
      </w:r>
      <w:r>
        <w:rPr>
          <w:rFonts w:ascii="Arial" w:eastAsia="Arial" w:hAnsi="Arial" w:cs="Arial"/>
          <w:b/>
        </w:rPr>
        <w:t xml:space="preserve"> </w:t>
      </w:r>
      <w:r w:rsidR="00C767CF">
        <w:rPr>
          <w:rFonts w:ascii="Arial" w:eastAsia="Arial" w:hAnsi="Arial" w:cs="Arial"/>
          <w:b/>
        </w:rPr>
        <w:t>8</w:t>
      </w: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REUNIÓN </w:t>
      </w:r>
      <w:r w:rsidR="00B06E4B">
        <w:rPr>
          <w:rFonts w:ascii="Arial" w:eastAsia="Arial" w:hAnsi="Arial" w:cs="Arial"/>
          <w:b/>
        </w:rPr>
        <w:t>DE TRABAJO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A5438A" w:rsidRDefault="006304BE" w:rsidP="00DE1D12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767CF">
        <w:rPr>
          <w:rFonts w:ascii="Arial" w:eastAsia="Arial" w:hAnsi="Arial" w:cs="Arial"/>
        </w:rPr>
        <w:t xml:space="preserve"> </w:t>
      </w:r>
      <w:proofErr w:type="spellStart"/>
      <w:r w:rsidR="00C767CF">
        <w:rPr>
          <w:rFonts w:ascii="Arial" w:eastAsia="Arial" w:hAnsi="Arial" w:cs="Arial"/>
        </w:rPr>
        <w:t>Presentacion</w:t>
      </w:r>
      <w:proofErr w:type="spellEnd"/>
      <w:r w:rsidR="00C767CF">
        <w:rPr>
          <w:rFonts w:ascii="Arial" w:eastAsia="Arial" w:hAnsi="Arial" w:cs="Arial"/>
        </w:rPr>
        <w:t xml:space="preserve"> por parte de </w:t>
      </w:r>
      <w:proofErr w:type="spellStart"/>
      <w:r w:rsidR="00C767CF">
        <w:rPr>
          <w:rFonts w:ascii="Arial" w:eastAsia="Arial" w:hAnsi="Arial" w:cs="Arial"/>
        </w:rPr>
        <w:t>Sisvase</w:t>
      </w:r>
      <w:proofErr w:type="spellEnd"/>
      <w:r w:rsidR="00C767CF">
        <w:rPr>
          <w:rFonts w:ascii="Arial" w:eastAsia="Arial" w:hAnsi="Arial" w:cs="Arial"/>
        </w:rPr>
        <w:t xml:space="preserve"> la Historia </w:t>
      </w:r>
      <w:proofErr w:type="spellStart"/>
      <w:r w:rsidR="00C767CF">
        <w:rPr>
          <w:rFonts w:ascii="Arial" w:eastAsia="Arial" w:hAnsi="Arial" w:cs="Arial"/>
        </w:rPr>
        <w:t>Clinica</w:t>
      </w:r>
      <w:proofErr w:type="spellEnd"/>
      <w:r w:rsidR="00C767CF">
        <w:rPr>
          <w:rFonts w:ascii="Arial" w:eastAsia="Arial" w:hAnsi="Arial" w:cs="Arial"/>
        </w:rPr>
        <w:t xml:space="preserve"> en el Sistema ODOO </w:t>
      </w:r>
    </w:p>
    <w:p w:rsidR="006304BE" w:rsidRPr="009D585F" w:rsidRDefault="006304BE" w:rsidP="00DE1D12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C767CF">
        <w:rPr>
          <w:rFonts w:ascii="Arial" w:eastAsia="Arial" w:hAnsi="Arial" w:cs="Arial"/>
        </w:rPr>
        <w:t xml:space="preserve">Reunión a través de Google </w:t>
      </w:r>
      <w:proofErr w:type="spellStart"/>
      <w:r w:rsidR="00C767CF">
        <w:rPr>
          <w:rFonts w:ascii="Arial" w:eastAsia="Arial" w:hAnsi="Arial" w:cs="Arial"/>
        </w:rPr>
        <w:t>Mett</w:t>
      </w:r>
      <w:proofErr w:type="spellEnd"/>
      <w:r w:rsidR="00C767CF">
        <w:rPr>
          <w:rFonts w:ascii="Arial" w:eastAsia="Arial" w:hAnsi="Arial" w:cs="Arial"/>
        </w:rPr>
        <w:t xml:space="preserve"> </w:t>
      </w:r>
    </w:p>
    <w:p w:rsidR="006304BE" w:rsidRDefault="00F13B0C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C767CF">
        <w:rPr>
          <w:rFonts w:ascii="Arial" w:eastAsia="Arial" w:hAnsi="Arial" w:cs="Arial"/>
        </w:rPr>
        <w:t>21</w:t>
      </w:r>
      <w:r w:rsidR="00897C57">
        <w:rPr>
          <w:rFonts w:ascii="Arial" w:eastAsia="Arial" w:hAnsi="Arial" w:cs="Arial"/>
        </w:rPr>
        <w:t xml:space="preserve"> de Junio del 2024</w:t>
      </w:r>
    </w:p>
    <w:p w:rsidR="00E055B2" w:rsidRDefault="00E055B2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E055B2">
        <w:rPr>
          <w:rFonts w:ascii="Arial" w:eastAsia="Arial" w:hAnsi="Arial" w:cs="Arial"/>
          <w:b/>
        </w:rPr>
        <w:t>HORA</w:t>
      </w:r>
      <w:r>
        <w:rPr>
          <w:rFonts w:ascii="Arial" w:eastAsia="Arial" w:hAnsi="Arial" w:cs="Arial"/>
        </w:rPr>
        <w:t xml:space="preserve">: </w:t>
      </w:r>
      <w:r w:rsidR="00AF0C09">
        <w:rPr>
          <w:rFonts w:ascii="Arial" w:eastAsia="Arial" w:hAnsi="Arial" w:cs="Arial"/>
        </w:rPr>
        <w:t>09</w:t>
      </w:r>
      <w:r w:rsidR="00A5438A">
        <w:rPr>
          <w:rFonts w:ascii="Arial" w:eastAsia="Arial" w:hAnsi="Arial" w:cs="Arial"/>
        </w:rPr>
        <w:t>:00</w:t>
      </w:r>
      <w:r>
        <w:rPr>
          <w:rFonts w:ascii="Arial" w:eastAsia="Arial" w:hAnsi="Arial" w:cs="Arial"/>
        </w:rPr>
        <w:t xml:space="preserve"> </w:t>
      </w:r>
      <w:r w:rsidR="00AF0C09">
        <w:rPr>
          <w:rFonts w:ascii="Arial" w:eastAsia="Arial" w:hAnsi="Arial" w:cs="Arial"/>
        </w:rPr>
        <w:t>am</w:t>
      </w:r>
      <w:r w:rsidR="00CA67B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a  </w:t>
      </w:r>
      <w:r w:rsidR="00AF0C09">
        <w:rPr>
          <w:rFonts w:ascii="Arial" w:eastAsia="Arial" w:hAnsi="Arial" w:cs="Arial"/>
        </w:rPr>
        <w:t>11:</w:t>
      </w:r>
      <w:r w:rsidR="00C767CF">
        <w:rPr>
          <w:rFonts w:ascii="Arial" w:eastAsia="Arial" w:hAnsi="Arial" w:cs="Arial"/>
        </w:rPr>
        <w:t>00</w:t>
      </w:r>
      <w:r>
        <w:rPr>
          <w:rFonts w:ascii="Arial" w:eastAsia="Arial" w:hAnsi="Arial" w:cs="Arial"/>
        </w:rPr>
        <w:t xml:space="preserve"> </w:t>
      </w:r>
      <w:r w:rsidR="00C767CF">
        <w:rPr>
          <w:rFonts w:ascii="Arial" w:eastAsia="Arial" w:hAnsi="Arial" w:cs="Arial"/>
        </w:rPr>
        <w:t>am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Sisvase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67C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F" w:rsidRDefault="00C767C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Luis Delgado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F" w:rsidRDefault="00C767CF" w:rsidP="00C767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C767CF" w:rsidRDefault="00C767CF" w:rsidP="00C767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</w:t>
            </w:r>
            <w:proofErr w:type="spellStart"/>
            <w:r>
              <w:rPr>
                <w:rFonts w:ascii="Arial" w:eastAsia="Arial" w:hAnsi="Arial" w:cs="Arial"/>
              </w:rPr>
              <w:t>MaxClinic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F" w:rsidRDefault="00C767C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Dirección Medica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CF" w:rsidRDefault="00C767C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883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Jazmín Zabala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Operaciones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Oriana Evies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102E21" w:rsidRDefault="00D91D0C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</w:t>
      </w:r>
      <w:proofErr w:type="spellStart"/>
      <w:r>
        <w:rPr>
          <w:rFonts w:ascii="Arial" w:eastAsia="Arial" w:hAnsi="Arial" w:cs="Arial"/>
        </w:rPr>
        <w:t>Molsalve</w:t>
      </w:r>
      <w:proofErr w:type="spellEnd"/>
      <w:r>
        <w:rPr>
          <w:rFonts w:ascii="Arial" w:eastAsia="Arial" w:hAnsi="Arial" w:cs="Arial"/>
        </w:rPr>
        <w:t xml:space="preserve"> presentó la historia clínica que se tiene </w:t>
      </w:r>
      <w:proofErr w:type="spellStart"/>
      <w:r>
        <w:rPr>
          <w:rFonts w:ascii="Arial" w:eastAsia="Arial" w:hAnsi="Arial" w:cs="Arial"/>
        </w:rPr>
        <w:t>parametrizada</w:t>
      </w:r>
      <w:proofErr w:type="spellEnd"/>
      <w:r>
        <w:rPr>
          <w:rFonts w:ascii="Arial" w:eastAsia="Arial" w:hAnsi="Arial" w:cs="Arial"/>
        </w:rPr>
        <w:t xml:space="preserve"> en el sistema ODOO de </w:t>
      </w:r>
      <w:proofErr w:type="spellStart"/>
      <w:r>
        <w:rPr>
          <w:rFonts w:ascii="Arial" w:eastAsia="Arial" w:hAnsi="Arial" w:cs="Arial"/>
        </w:rPr>
        <w:t>G_MaxClinic</w:t>
      </w:r>
      <w:proofErr w:type="spellEnd"/>
      <w:r>
        <w:rPr>
          <w:rFonts w:ascii="Arial" w:eastAsia="Arial" w:hAnsi="Arial" w:cs="Arial"/>
        </w:rPr>
        <w:t xml:space="preserve">, explicando que la presentación la realiza con un usuario de administrador por lo tanto se veían todas las opciones y campos, pero </w:t>
      </w:r>
      <w:r>
        <w:rPr>
          <w:rFonts w:ascii="Arial" w:eastAsia="Arial" w:hAnsi="Arial" w:cs="Arial"/>
        </w:rPr>
        <w:lastRenderedPageBreak/>
        <w:t>que al crear los roles de usuario se habilitaran las pestañas y campos de acuerdo a este.</w:t>
      </w:r>
    </w:p>
    <w:p w:rsidR="00206CD0" w:rsidRDefault="00D91D0C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también aclaro que la </w:t>
      </w:r>
      <w:proofErr w:type="spellStart"/>
      <w:r>
        <w:rPr>
          <w:rFonts w:ascii="Arial" w:eastAsia="Arial" w:hAnsi="Arial" w:cs="Arial"/>
        </w:rPr>
        <w:t>parametrizaci</w:t>
      </w:r>
      <w:r w:rsidR="00A06ED7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está basada en la historia clínica que fue enviada por </w:t>
      </w:r>
      <w:proofErr w:type="spellStart"/>
      <w:r>
        <w:rPr>
          <w:rFonts w:ascii="Arial" w:eastAsia="Arial" w:hAnsi="Arial" w:cs="Arial"/>
        </w:rPr>
        <w:t>G_MaxClinic</w:t>
      </w:r>
      <w:proofErr w:type="spellEnd"/>
      <w:r>
        <w:rPr>
          <w:rFonts w:ascii="Arial" w:eastAsia="Arial" w:hAnsi="Arial" w:cs="Arial"/>
        </w:rPr>
        <w:t xml:space="preserve"> en la segunda sem</w:t>
      </w:r>
      <w:r w:rsidR="00206CD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na de mayo</w:t>
      </w:r>
      <w:r w:rsidR="00206CD0">
        <w:rPr>
          <w:rFonts w:ascii="Arial" w:eastAsia="Arial" w:hAnsi="Arial" w:cs="Arial"/>
        </w:rPr>
        <w:t>, aclarando que la historia de nefrología todavía no se le ha enviado.</w:t>
      </w:r>
    </w:p>
    <w:p w:rsidR="00D91D0C" w:rsidRDefault="00206CD0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D91D0C">
        <w:rPr>
          <w:rFonts w:ascii="Arial" w:eastAsia="Arial" w:hAnsi="Arial" w:cs="Arial"/>
        </w:rPr>
        <w:t>El Sr Adolfo realizo la presentación explicando que la historia se compone de varias pestañas con información General, antecedentes, exploración física, historias enfermedades, récipe médico.</w:t>
      </w:r>
    </w:p>
    <w:p w:rsidR="00D91D0C" w:rsidRDefault="00D91D0C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Dr</w:t>
      </w:r>
      <w:proofErr w:type="spellEnd"/>
      <w:r>
        <w:rPr>
          <w:rFonts w:ascii="Arial" w:eastAsia="Arial" w:hAnsi="Arial" w:cs="Arial"/>
        </w:rPr>
        <w:t xml:space="preserve"> </w:t>
      </w:r>
      <w:r w:rsidR="00A06ED7">
        <w:rPr>
          <w:rFonts w:ascii="Arial" w:eastAsia="Arial" w:hAnsi="Arial" w:cs="Arial"/>
        </w:rPr>
        <w:t xml:space="preserve">Luis Delgado aclaro que algunos términos deben revisarse y cambiarse por los términos médicos correctos, Ejemplo en citas el campo “Propósito” debe cambiarse por </w:t>
      </w:r>
      <w:r w:rsidR="00206CD0">
        <w:rPr>
          <w:rFonts w:ascii="Arial" w:eastAsia="Arial" w:hAnsi="Arial" w:cs="Arial"/>
        </w:rPr>
        <w:t>diagnóstico</w:t>
      </w:r>
      <w:r w:rsidR="00A06ED7">
        <w:rPr>
          <w:rFonts w:ascii="Arial" w:eastAsia="Arial" w:hAnsi="Arial" w:cs="Arial"/>
        </w:rPr>
        <w:t>.</w:t>
      </w:r>
    </w:p>
    <w:p w:rsidR="00A06ED7" w:rsidRDefault="00A06ED7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proofErr w:type="spellStart"/>
      <w:r>
        <w:rPr>
          <w:rFonts w:ascii="Arial" w:eastAsia="Arial" w:hAnsi="Arial" w:cs="Arial"/>
        </w:rPr>
        <w:t>Sra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Jazmin</w:t>
      </w:r>
      <w:proofErr w:type="spellEnd"/>
      <w:r>
        <w:rPr>
          <w:rFonts w:ascii="Arial" w:eastAsia="Arial" w:hAnsi="Arial" w:cs="Arial"/>
        </w:rPr>
        <w:t xml:space="preserve"> Zab</w:t>
      </w:r>
      <w:r w:rsidR="00206CD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la indico que al momento de un médico realizar un récipe, solo deben salir  los medicamentos de farmacia y no los  medicamentos medico quirúrgicos a lo cual el sr Adolfo Monsalve le indico que la herramienta </w:t>
      </w:r>
      <w:proofErr w:type="spellStart"/>
      <w:r>
        <w:rPr>
          <w:rFonts w:ascii="Arial" w:eastAsia="Arial" w:hAnsi="Arial" w:cs="Arial"/>
        </w:rPr>
        <w:t>Odoo</w:t>
      </w:r>
      <w:proofErr w:type="spellEnd"/>
      <w:r>
        <w:rPr>
          <w:rFonts w:ascii="Arial" w:eastAsia="Arial" w:hAnsi="Arial" w:cs="Arial"/>
        </w:rPr>
        <w:t xml:space="preserve"> permite a través de filtros crear subconjuntos de medicamento.</w:t>
      </w:r>
    </w:p>
    <w:p w:rsidR="00102E21" w:rsidRPr="00102E21" w:rsidRDefault="00102E21" w:rsidP="00102E2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AC10EE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ACUERDOS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206CD0" w:rsidRDefault="00206CD0" w:rsidP="00206CD0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debe realizar una próxima mesa de trabajo para terminar de diseñar la historia clínica de nefrología.</w:t>
      </w:r>
      <w:bookmarkStart w:id="0" w:name="_GoBack"/>
      <w:bookmarkEnd w:id="0"/>
    </w:p>
    <w:p w:rsidR="00206CD0" w:rsidRDefault="00206CD0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sectPr w:rsidR="00206CD0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5C" w:rsidRDefault="002A7F5C">
      <w:pPr>
        <w:spacing w:after="0" w:line="240" w:lineRule="auto"/>
      </w:pPr>
      <w:r>
        <w:separator/>
      </w:r>
    </w:p>
  </w:endnote>
  <w:endnote w:type="continuationSeparator" w:id="0">
    <w:p w:rsidR="002A7F5C" w:rsidRDefault="002A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5C" w:rsidRDefault="002A7F5C">
      <w:pPr>
        <w:spacing w:after="0" w:line="240" w:lineRule="auto"/>
      </w:pPr>
      <w:r>
        <w:separator/>
      </w:r>
    </w:p>
  </w:footnote>
  <w:footnote w:type="continuationSeparator" w:id="0">
    <w:p w:rsidR="002A7F5C" w:rsidRDefault="002A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410B2"/>
    <w:multiLevelType w:val="hybridMultilevel"/>
    <w:tmpl w:val="404AE7EE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281908"/>
    <w:multiLevelType w:val="hybridMultilevel"/>
    <w:tmpl w:val="042E9ED0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5677E"/>
    <w:rsid w:val="00060883"/>
    <w:rsid w:val="000B24C8"/>
    <w:rsid w:val="000D0550"/>
    <w:rsid w:val="000D3168"/>
    <w:rsid w:val="000F22FB"/>
    <w:rsid w:val="00102E21"/>
    <w:rsid w:val="001116F8"/>
    <w:rsid w:val="00176E52"/>
    <w:rsid w:val="001A06C9"/>
    <w:rsid w:val="001F38F8"/>
    <w:rsid w:val="00206CD0"/>
    <w:rsid w:val="0021783F"/>
    <w:rsid w:val="00243848"/>
    <w:rsid w:val="00262896"/>
    <w:rsid w:val="002732F7"/>
    <w:rsid w:val="002A7F5C"/>
    <w:rsid w:val="002D03A2"/>
    <w:rsid w:val="003663E2"/>
    <w:rsid w:val="003929B3"/>
    <w:rsid w:val="003B6FF4"/>
    <w:rsid w:val="004244B2"/>
    <w:rsid w:val="004620A7"/>
    <w:rsid w:val="00582306"/>
    <w:rsid w:val="00597BD7"/>
    <w:rsid w:val="005B262D"/>
    <w:rsid w:val="005E5625"/>
    <w:rsid w:val="006304BE"/>
    <w:rsid w:val="00631BBF"/>
    <w:rsid w:val="006924CB"/>
    <w:rsid w:val="006B639D"/>
    <w:rsid w:val="006D4465"/>
    <w:rsid w:val="0075484E"/>
    <w:rsid w:val="00773FA8"/>
    <w:rsid w:val="00781A4B"/>
    <w:rsid w:val="00804357"/>
    <w:rsid w:val="00897C57"/>
    <w:rsid w:val="008C50CB"/>
    <w:rsid w:val="008F7C5F"/>
    <w:rsid w:val="0096560C"/>
    <w:rsid w:val="009C2451"/>
    <w:rsid w:val="009D585F"/>
    <w:rsid w:val="009E4390"/>
    <w:rsid w:val="00A06ED7"/>
    <w:rsid w:val="00A47D99"/>
    <w:rsid w:val="00A5438A"/>
    <w:rsid w:val="00A6425A"/>
    <w:rsid w:val="00A74B9E"/>
    <w:rsid w:val="00A93B47"/>
    <w:rsid w:val="00AB03A0"/>
    <w:rsid w:val="00AC10EE"/>
    <w:rsid w:val="00AF03EA"/>
    <w:rsid w:val="00AF0C09"/>
    <w:rsid w:val="00B06E4B"/>
    <w:rsid w:val="00B30752"/>
    <w:rsid w:val="00B3494E"/>
    <w:rsid w:val="00B44ACA"/>
    <w:rsid w:val="00B57819"/>
    <w:rsid w:val="00B8136D"/>
    <w:rsid w:val="00BC7C67"/>
    <w:rsid w:val="00BE77B2"/>
    <w:rsid w:val="00C34BD0"/>
    <w:rsid w:val="00C55B06"/>
    <w:rsid w:val="00C767CF"/>
    <w:rsid w:val="00CA67B5"/>
    <w:rsid w:val="00CD4948"/>
    <w:rsid w:val="00CE20C6"/>
    <w:rsid w:val="00D55383"/>
    <w:rsid w:val="00D707BA"/>
    <w:rsid w:val="00D72C18"/>
    <w:rsid w:val="00D77939"/>
    <w:rsid w:val="00D91D0C"/>
    <w:rsid w:val="00D93866"/>
    <w:rsid w:val="00DE1D12"/>
    <w:rsid w:val="00E055B2"/>
    <w:rsid w:val="00E433B1"/>
    <w:rsid w:val="00E95407"/>
    <w:rsid w:val="00F13B0C"/>
    <w:rsid w:val="00F70368"/>
    <w:rsid w:val="00F72513"/>
    <w:rsid w:val="00F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  <w:style w:type="paragraph" w:styleId="Textodeglobo">
    <w:name w:val="Balloon Text"/>
    <w:basedOn w:val="Normal"/>
    <w:link w:val="TextodegloboCar"/>
    <w:uiPriority w:val="99"/>
    <w:semiHidden/>
    <w:unhideWhenUsed/>
    <w:rsid w:val="00C5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3</cp:revision>
  <cp:lastPrinted>2024-06-25T02:47:00Z</cp:lastPrinted>
  <dcterms:created xsi:type="dcterms:W3CDTF">2024-06-25T02:48:00Z</dcterms:created>
  <dcterms:modified xsi:type="dcterms:W3CDTF">2024-06-25T03:18:00Z</dcterms:modified>
</cp:coreProperties>
</file>