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B3" w:rsidRPr="00897C57" w:rsidRDefault="00897C57" w:rsidP="00897C57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897C57">
        <w:rPr>
          <w:rFonts w:ascii="Arial" w:eastAsia="Arial" w:hAnsi="Arial" w:cs="Arial"/>
          <w:b/>
        </w:rPr>
        <w:t>MINUTA NRO #</w:t>
      </w:r>
      <w:r>
        <w:rPr>
          <w:rFonts w:ascii="Arial" w:eastAsia="Arial" w:hAnsi="Arial" w:cs="Arial"/>
          <w:b/>
        </w:rPr>
        <w:t xml:space="preserve"> 3</w:t>
      </w:r>
    </w:p>
    <w:p w:rsidR="003929B3" w:rsidRDefault="00A47D99" w:rsidP="00B8136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REUNIÓN </w:t>
      </w:r>
      <w:r w:rsidR="00897C57">
        <w:rPr>
          <w:rFonts w:ascii="Arial" w:eastAsia="Arial" w:hAnsi="Arial" w:cs="Arial"/>
          <w:b/>
        </w:rPr>
        <w:t>PARA LA PRESENTACION DEL DEMO EN EL SISTEMA G-MAXCLINIC (ODOO) DEL PROCESO CONTROL DE CITAS Y ENTREGA DE  FLUJOGRAMA PARA EL PROCESO DE HEMODIALISIS</w:t>
      </w: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6304BE" w:rsidRDefault="006304BE" w:rsidP="009D585F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>:</w:t>
      </w:r>
      <w:r w:rsidR="00CD4948">
        <w:rPr>
          <w:rFonts w:ascii="Arial" w:eastAsia="Arial" w:hAnsi="Arial" w:cs="Arial"/>
        </w:rPr>
        <w:t xml:space="preserve"> </w:t>
      </w:r>
      <w:r w:rsidR="00897C57">
        <w:rPr>
          <w:rFonts w:ascii="Arial" w:eastAsia="Arial" w:hAnsi="Arial" w:cs="Arial"/>
        </w:rPr>
        <w:t xml:space="preserve">Presentar ante el personal de  </w:t>
      </w:r>
      <w:r w:rsidR="00B57819">
        <w:rPr>
          <w:rFonts w:ascii="Arial" w:eastAsia="Arial" w:hAnsi="Arial" w:cs="Arial"/>
        </w:rPr>
        <w:t xml:space="preserve"> G-MaxClinic.</w:t>
      </w:r>
      <w:r w:rsidR="00897C57">
        <w:rPr>
          <w:rFonts w:ascii="Arial" w:eastAsia="Arial" w:hAnsi="Arial" w:cs="Arial"/>
        </w:rPr>
        <w:t xml:space="preserve">el demo en sistema sobre el proceso de control de citas y hacer entrega de flujograma del proceso de </w:t>
      </w:r>
      <w:r w:rsidR="00060883">
        <w:rPr>
          <w:rFonts w:ascii="Arial" w:eastAsia="Arial" w:hAnsi="Arial" w:cs="Arial"/>
        </w:rPr>
        <w:t>hemodiálisis</w:t>
      </w:r>
      <w:r w:rsidR="00897C57">
        <w:rPr>
          <w:rFonts w:ascii="Arial" w:eastAsia="Arial" w:hAnsi="Arial" w:cs="Arial"/>
        </w:rPr>
        <w:t xml:space="preserve"> </w:t>
      </w:r>
    </w:p>
    <w:p w:rsidR="006304BE" w:rsidRPr="009D585F" w:rsidRDefault="006304BE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LUGAR</w:t>
      </w:r>
      <w:r w:rsidR="00F13B0C">
        <w:rPr>
          <w:rFonts w:ascii="Arial" w:eastAsia="Arial" w:hAnsi="Arial" w:cs="Arial"/>
          <w:b/>
        </w:rPr>
        <w:t>:</w:t>
      </w:r>
      <w:r w:rsidR="009D585F">
        <w:rPr>
          <w:rFonts w:ascii="Arial" w:eastAsia="Arial" w:hAnsi="Arial" w:cs="Arial"/>
          <w:b/>
        </w:rPr>
        <w:t xml:space="preserve"> </w:t>
      </w:r>
      <w:r w:rsidR="009D585F" w:rsidRPr="009D585F">
        <w:rPr>
          <w:rFonts w:ascii="Arial" w:eastAsia="Arial" w:hAnsi="Arial" w:cs="Arial"/>
        </w:rPr>
        <w:t xml:space="preserve">Sala de Junta oficina </w:t>
      </w:r>
      <w:r w:rsidR="00CE20C6">
        <w:rPr>
          <w:rFonts w:ascii="Arial" w:eastAsia="Arial" w:hAnsi="Arial" w:cs="Arial"/>
        </w:rPr>
        <w:t>3</w:t>
      </w:r>
      <w:r w:rsidR="009D585F" w:rsidRPr="009D585F">
        <w:rPr>
          <w:rFonts w:ascii="Arial" w:eastAsia="Arial" w:hAnsi="Arial" w:cs="Arial"/>
        </w:rPr>
        <w:t>13 del CCCT</w:t>
      </w:r>
    </w:p>
    <w:p w:rsidR="006304BE" w:rsidRDefault="00F13B0C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FECHA:</w:t>
      </w:r>
      <w:r w:rsidR="009D585F">
        <w:rPr>
          <w:rFonts w:ascii="Arial" w:eastAsia="Arial" w:hAnsi="Arial" w:cs="Arial"/>
          <w:b/>
        </w:rPr>
        <w:t xml:space="preserve"> </w:t>
      </w:r>
      <w:r w:rsidR="00897C57">
        <w:rPr>
          <w:rFonts w:ascii="Arial" w:eastAsia="Arial" w:hAnsi="Arial" w:cs="Arial"/>
        </w:rPr>
        <w:t>05 de Junio del 2024</w:t>
      </w:r>
    </w:p>
    <w:p w:rsidR="00E055B2" w:rsidRDefault="00E055B2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E055B2">
        <w:rPr>
          <w:rFonts w:ascii="Arial" w:eastAsia="Arial" w:hAnsi="Arial" w:cs="Arial"/>
          <w:b/>
        </w:rPr>
        <w:t>HORA</w:t>
      </w:r>
      <w:r>
        <w:rPr>
          <w:rFonts w:ascii="Arial" w:eastAsia="Arial" w:hAnsi="Arial" w:cs="Arial"/>
        </w:rPr>
        <w:t xml:space="preserve">: </w:t>
      </w:r>
      <w:r w:rsidR="00CA67B5">
        <w:rPr>
          <w:rFonts w:ascii="Arial" w:eastAsia="Arial" w:hAnsi="Arial" w:cs="Arial"/>
        </w:rPr>
        <w:t>01</w:t>
      </w:r>
      <w:r>
        <w:rPr>
          <w:rFonts w:ascii="Arial" w:eastAsia="Arial" w:hAnsi="Arial" w:cs="Arial"/>
        </w:rPr>
        <w:t>:</w:t>
      </w:r>
      <w:r w:rsidR="00CA67B5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 xml:space="preserve"> </w:t>
      </w:r>
      <w:r w:rsidR="00CA67B5">
        <w:rPr>
          <w:rFonts w:ascii="Arial" w:eastAsia="Arial" w:hAnsi="Arial" w:cs="Arial"/>
        </w:rPr>
        <w:t xml:space="preserve">pm </w:t>
      </w:r>
      <w:r>
        <w:rPr>
          <w:rFonts w:ascii="Arial" w:eastAsia="Arial" w:hAnsi="Arial" w:cs="Arial"/>
        </w:rPr>
        <w:t xml:space="preserve"> a  </w:t>
      </w:r>
      <w:r w:rsidR="00CA67B5">
        <w:rPr>
          <w:rFonts w:ascii="Arial" w:eastAsia="Arial" w:hAnsi="Arial" w:cs="Arial"/>
        </w:rPr>
        <w:t>03:30</w:t>
      </w:r>
      <w:r>
        <w:rPr>
          <w:rFonts w:ascii="Arial" w:eastAsia="Arial" w:hAnsi="Arial" w:cs="Arial"/>
        </w:rPr>
        <w:t xml:space="preserve"> pm</w:t>
      </w:r>
    </w:p>
    <w:p w:rsidR="009D585F" w:rsidRPr="00F13B0C" w:rsidRDefault="009D585F" w:rsidP="00B8136D">
      <w:pPr>
        <w:spacing w:after="0"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D4948" w:rsidTr="00CD4948">
        <w:tc>
          <w:tcPr>
            <w:tcW w:w="9350" w:type="dxa"/>
            <w:shd w:val="clear" w:color="auto" w:fill="009999"/>
          </w:tcPr>
          <w:p w:rsidR="00CD4948" w:rsidRDefault="009D585F" w:rsidP="00CD49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ASISTENTES</w:t>
            </w:r>
          </w:p>
        </w:tc>
      </w:tr>
    </w:tbl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889"/>
        <w:gridCol w:w="2589"/>
        <w:gridCol w:w="1337"/>
      </w:tblGrid>
      <w:tr w:rsidR="009D585F" w:rsidTr="007D0B10">
        <w:trPr>
          <w:trHeight w:val="26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ind w:right="-38"/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Default="009D585F" w:rsidP="007D0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CA67B5" w:rsidTr="007D0B10">
        <w:trPr>
          <w:trHeight w:val="125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B5" w:rsidRDefault="00CA67B5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Patricia Ortega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B5" w:rsidRDefault="00060883" w:rsidP="00CA67B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CA67B5" w:rsidRDefault="00CA67B5" w:rsidP="00CA67B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B5" w:rsidRDefault="00CA67B5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General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B5" w:rsidRDefault="00CA67B5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883" w:rsidTr="007D0B10">
        <w:trPr>
          <w:trHeight w:val="125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06088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Nelson Ricci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 Kromos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Gerente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trHeight w:val="125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Omar Veronese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 Sisvase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Proyecto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 Sisvase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883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Jazmín Zabala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Operaciones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Oriana Evies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883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Humberto Torrealba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Administración y Finanzas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0C6" w:rsidRDefault="00CE20C6">
      <w:pPr>
        <w:spacing w:after="0" w:line="276" w:lineRule="auto"/>
        <w:jc w:val="both"/>
        <w:rPr>
          <w:rFonts w:ascii="Arial" w:eastAsia="Arial" w:hAnsi="Arial" w:cs="Arial"/>
        </w:rPr>
      </w:pPr>
    </w:p>
    <w:p w:rsidR="00CE20C6" w:rsidRDefault="00CE20C6">
      <w:pPr>
        <w:rPr>
          <w:rFonts w:ascii="Arial" w:eastAsia="Arial" w:hAnsi="Arial" w:cs="Arial"/>
        </w:rPr>
      </w:pPr>
    </w:p>
    <w:p w:rsidR="009D585F" w:rsidRDefault="009D585F">
      <w:pPr>
        <w:spacing w:after="0" w:line="276" w:lineRule="auto"/>
        <w:jc w:val="both"/>
        <w:rPr>
          <w:rFonts w:ascii="Arial" w:eastAsia="Arial" w:hAnsi="Arial" w:cs="Arial"/>
        </w:rPr>
      </w:pPr>
    </w:p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E20C6" w:rsidTr="00CE20C6">
        <w:tc>
          <w:tcPr>
            <w:tcW w:w="9350" w:type="dxa"/>
            <w:shd w:val="clear" w:color="auto" w:fill="009999"/>
          </w:tcPr>
          <w:p w:rsidR="00CE20C6" w:rsidRPr="00CE20C6" w:rsidRDefault="00CE20C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E20C6">
              <w:rPr>
                <w:rFonts w:ascii="Arial" w:eastAsia="Arial" w:hAnsi="Arial" w:cs="Arial"/>
                <w:b/>
              </w:rPr>
              <w:t>PUNTOS TRATADOS</w:t>
            </w:r>
          </w:p>
        </w:tc>
      </w:tr>
    </w:tbl>
    <w:p w:rsidR="003929B3" w:rsidRDefault="003929B3">
      <w:pPr>
        <w:spacing w:after="0" w:line="276" w:lineRule="auto"/>
        <w:jc w:val="center"/>
        <w:rPr>
          <w:rFonts w:ascii="Arial" w:eastAsia="Arial" w:hAnsi="Arial" w:cs="Arial"/>
        </w:rPr>
      </w:pPr>
    </w:p>
    <w:p w:rsidR="00B8136D" w:rsidRDefault="00A6425A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reunión </w:t>
      </w:r>
      <w:r w:rsidR="00CE20C6">
        <w:rPr>
          <w:rFonts w:ascii="Arial" w:eastAsia="Arial" w:hAnsi="Arial" w:cs="Arial"/>
        </w:rPr>
        <w:t>se trataron los siguientes punto</w:t>
      </w:r>
      <w:r w:rsidR="001A06C9">
        <w:rPr>
          <w:rFonts w:ascii="Arial" w:eastAsia="Arial" w:hAnsi="Arial" w:cs="Arial"/>
        </w:rPr>
        <w:t>s:</w:t>
      </w:r>
    </w:p>
    <w:p w:rsidR="005B262D" w:rsidRDefault="005B262D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102E21" w:rsidRDefault="00CA67B5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Sr Adolfo Monsalve explico haciendo uso de la parametrizaci</w:t>
      </w:r>
      <w:r w:rsidR="00060883"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 xml:space="preserve">n  ya existente en la implementación de Odoo de la </w:t>
      </w:r>
      <w:r w:rsidR="00060883">
        <w:rPr>
          <w:rFonts w:ascii="Arial" w:eastAsia="Arial" w:hAnsi="Arial" w:cs="Arial"/>
        </w:rPr>
        <w:t>Clínica</w:t>
      </w:r>
      <w:r>
        <w:rPr>
          <w:rFonts w:ascii="Arial" w:eastAsia="Arial" w:hAnsi="Arial" w:cs="Arial"/>
        </w:rPr>
        <w:t xml:space="preserve"> G_MaxClinic el proceso de control de citas</w:t>
      </w:r>
      <w:r w:rsidR="008F7C5F">
        <w:rPr>
          <w:rFonts w:ascii="Arial" w:eastAsia="Arial" w:hAnsi="Arial" w:cs="Arial"/>
        </w:rPr>
        <w:t xml:space="preserve">, en esta </w:t>
      </w:r>
      <w:r w:rsidR="00060883">
        <w:rPr>
          <w:rFonts w:ascii="Arial" w:eastAsia="Arial" w:hAnsi="Arial" w:cs="Arial"/>
        </w:rPr>
        <w:t>exposición</w:t>
      </w:r>
      <w:r w:rsidR="008F7C5F">
        <w:rPr>
          <w:rFonts w:ascii="Arial" w:eastAsia="Arial" w:hAnsi="Arial" w:cs="Arial"/>
        </w:rPr>
        <w:t xml:space="preserve"> se presentaron los siguientes puntos:</w:t>
      </w:r>
    </w:p>
    <w:p w:rsidR="001A06C9" w:rsidRDefault="008F7C5F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 w:rsidR="00CA67B5">
        <w:rPr>
          <w:rFonts w:ascii="Arial" w:eastAsia="Arial" w:hAnsi="Arial" w:cs="Arial"/>
        </w:rPr>
        <w:t>tegración existente entre el control de citas,</w:t>
      </w:r>
      <w:r>
        <w:rPr>
          <w:rFonts w:ascii="Arial" w:eastAsia="Arial" w:hAnsi="Arial" w:cs="Arial"/>
        </w:rPr>
        <w:t xml:space="preserve"> f</w:t>
      </w:r>
      <w:r w:rsidR="00CA67B5">
        <w:rPr>
          <w:rFonts w:ascii="Arial" w:eastAsia="Arial" w:hAnsi="Arial" w:cs="Arial"/>
        </w:rPr>
        <w:t>icha de paciente, medico, historia clínica y el asiento contable que alimentara la contabilidad de la empresa.</w:t>
      </w:r>
    </w:p>
    <w:p w:rsidR="00060883" w:rsidRDefault="008F7C5F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 w:rsidRPr="00060883">
        <w:rPr>
          <w:rFonts w:ascii="Arial" w:eastAsia="Arial" w:hAnsi="Arial" w:cs="Arial"/>
        </w:rPr>
        <w:t xml:space="preserve">La funcionalidad del sistema para registrar  los distintos estatus desde que un paciente agenda una cita y es atendido en la clínica. </w:t>
      </w:r>
    </w:p>
    <w:p w:rsidR="00102E21" w:rsidRDefault="00060883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mostró como se vería la pantalla de espera y los pacientes que están siendo atendidos.</w:t>
      </w:r>
    </w:p>
    <w:p w:rsidR="00B3494E" w:rsidRDefault="00B3494E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mostraron las pestañas inteligentes del proceso de control de citas y paciente</w:t>
      </w:r>
      <w:bookmarkStart w:id="0" w:name="_GoBack"/>
      <w:bookmarkEnd w:id="0"/>
    </w:p>
    <w:p w:rsidR="00BC7C67" w:rsidRDefault="00BC7C67" w:rsidP="00B733C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Sr Omar Veronese hizo entrega del flujograma de procesos levantado por ellos y expuso que este será validado con la documentación entregada por la Sra.</w:t>
      </w:r>
      <w:r>
        <w:rPr>
          <w:rFonts w:ascii="Arial" w:eastAsia="Arial" w:hAnsi="Arial" w:cs="Arial"/>
        </w:rPr>
        <w:t xml:space="preserve"> Oriana Evies</w:t>
      </w:r>
      <w:r>
        <w:rPr>
          <w:rFonts w:ascii="Arial" w:eastAsia="Arial" w:hAnsi="Arial" w:cs="Arial"/>
        </w:rPr>
        <w:t xml:space="preserve">, además </w:t>
      </w:r>
      <w:r w:rsidR="005E5625">
        <w:rPr>
          <w:rFonts w:ascii="Arial" w:eastAsia="Arial" w:hAnsi="Arial" w:cs="Arial"/>
        </w:rPr>
        <w:t>indico que lo entregará</w:t>
      </w:r>
      <w:r>
        <w:rPr>
          <w:rFonts w:ascii="Arial" w:eastAsia="Arial" w:hAnsi="Arial" w:cs="Arial"/>
        </w:rPr>
        <w:t xml:space="preserve"> de manera impresa en </w:t>
      </w:r>
      <w:r w:rsidR="005E5625"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</w:rPr>
        <w:t>formato más grande</w:t>
      </w:r>
      <w:r w:rsidR="005E562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para que el equipo de </w:t>
      </w:r>
      <w:r>
        <w:rPr>
          <w:rFonts w:ascii="Arial" w:eastAsia="Arial" w:hAnsi="Arial" w:cs="Arial"/>
        </w:rPr>
        <w:t>G_MaxClinic</w:t>
      </w:r>
      <w:r>
        <w:rPr>
          <w:rFonts w:ascii="Arial" w:eastAsia="Arial" w:hAnsi="Arial" w:cs="Arial"/>
        </w:rPr>
        <w:t xml:space="preserve"> lo revise y entregue sus observaciones.</w:t>
      </w:r>
    </w:p>
    <w:p w:rsidR="005E5625" w:rsidRDefault="005E5625" w:rsidP="00B733C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cuanto a la historia del paciente el Sr Adolfo Monsalve y el Sr Omar Veronese indicaron que  ellos están implementando a nivel del sistema una gran historia de paciente con datos que incluyen el proceso hemodiálisis y que posteriormente será en una mesa técnica de trabajo donde se defina el proceso para alimentar esta historia y que el personal médico y de enfermera certifiquen los elementos de datos.</w:t>
      </w:r>
    </w:p>
    <w:p w:rsidR="00060883" w:rsidRPr="00060883" w:rsidRDefault="00060883" w:rsidP="00B733C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Sr Omar Veronese expuso la necesidad de cambiar la metodología para el levan</w:t>
      </w:r>
      <w:r w:rsidR="00BC7C67">
        <w:rPr>
          <w:rFonts w:ascii="Arial" w:eastAsia="Arial" w:hAnsi="Arial" w:cs="Arial"/>
        </w:rPr>
        <w:t xml:space="preserve">tamiento de procesos y planteo que para hacer los tiempos más cortos y efectivos en el proyecto, se conformaría un equipo de trabajo con el sr </w:t>
      </w:r>
      <w:r w:rsidR="00BC7C67">
        <w:rPr>
          <w:rFonts w:ascii="Arial" w:eastAsia="Arial" w:hAnsi="Arial" w:cs="Arial"/>
        </w:rPr>
        <w:t xml:space="preserve">Adolfo </w:t>
      </w:r>
      <w:r w:rsidR="00BC7C67">
        <w:rPr>
          <w:rFonts w:ascii="Arial" w:eastAsia="Arial" w:hAnsi="Arial" w:cs="Arial"/>
        </w:rPr>
        <w:lastRenderedPageBreak/>
        <w:t>Monsalve</w:t>
      </w:r>
      <w:r w:rsidR="00BC7C67">
        <w:rPr>
          <w:rFonts w:ascii="Arial" w:eastAsia="Arial" w:hAnsi="Arial" w:cs="Arial"/>
        </w:rPr>
        <w:t xml:space="preserve">, la Sra. </w:t>
      </w:r>
      <w:r w:rsidR="00BC7C67">
        <w:rPr>
          <w:rFonts w:ascii="Arial" w:eastAsia="Arial" w:hAnsi="Arial" w:cs="Arial"/>
        </w:rPr>
        <w:t>Oriana Evies</w:t>
      </w:r>
      <w:r w:rsidR="00BC7C67">
        <w:rPr>
          <w:rFonts w:ascii="Arial" w:eastAsia="Arial" w:hAnsi="Arial" w:cs="Arial"/>
        </w:rPr>
        <w:t xml:space="preserve"> y un técnico en normas y procedimientos  del equipo Sisvase.</w:t>
      </w:r>
    </w:p>
    <w:p w:rsidR="00102E21" w:rsidRPr="00102E21" w:rsidRDefault="00102E21" w:rsidP="00102E21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0F22FB" w:rsidRDefault="000F22FB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0F22FB" w:rsidP="000F22F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0F22FB" w:rsidTr="007D0B10">
        <w:tc>
          <w:tcPr>
            <w:tcW w:w="9350" w:type="dxa"/>
            <w:shd w:val="clear" w:color="auto" w:fill="009999"/>
          </w:tcPr>
          <w:p w:rsidR="000F22FB" w:rsidRPr="00CE20C6" w:rsidRDefault="000F22FB" w:rsidP="007D0B1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CONCLUSIONES</w:t>
            </w:r>
          </w:p>
        </w:tc>
      </w:tr>
    </w:tbl>
    <w:p w:rsidR="004620A7" w:rsidRDefault="004620A7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BC7C67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Lic</w:t>
      </w:r>
      <w:r w:rsidR="003B6FF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Patricia Ortega solicito que cuando un paciente este clasificado como VIP no </w:t>
      </w:r>
      <w:r w:rsidR="003B6FF4">
        <w:rPr>
          <w:rFonts w:ascii="Arial" w:eastAsia="Arial" w:hAnsi="Arial" w:cs="Arial"/>
        </w:rPr>
        <w:t>aparezca en la pantalla de espera y además deba  ser atendido lo más rápido posible sin tener que estar en una cola de espera.</w:t>
      </w:r>
    </w:p>
    <w:p w:rsidR="00F70368" w:rsidRDefault="00F70368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empresa </w:t>
      </w:r>
      <w:r>
        <w:rPr>
          <w:rFonts w:ascii="Arial" w:eastAsia="Arial" w:hAnsi="Arial" w:cs="Arial"/>
        </w:rPr>
        <w:t>Sisvase</w:t>
      </w:r>
      <w:r>
        <w:rPr>
          <w:rFonts w:ascii="Arial" w:eastAsia="Arial" w:hAnsi="Arial" w:cs="Arial"/>
        </w:rPr>
        <w:t xml:space="preserve"> indico que el día lunes</w:t>
      </w:r>
      <w:r w:rsidR="00781A4B">
        <w:rPr>
          <w:rFonts w:ascii="Arial" w:eastAsia="Arial" w:hAnsi="Arial" w:cs="Arial"/>
        </w:rPr>
        <w:t xml:space="preserve"> </w:t>
      </w:r>
      <w:r w:rsidR="005E5625">
        <w:rPr>
          <w:rFonts w:ascii="Arial" w:eastAsia="Arial" w:hAnsi="Arial" w:cs="Arial"/>
        </w:rPr>
        <w:t>10</w:t>
      </w:r>
      <w:r w:rsidR="00781A4B">
        <w:rPr>
          <w:rFonts w:ascii="Arial" w:eastAsia="Arial" w:hAnsi="Arial" w:cs="Arial"/>
        </w:rPr>
        <w:t xml:space="preserve">/06 </w:t>
      </w:r>
      <w:r>
        <w:rPr>
          <w:rFonts w:ascii="Arial" w:eastAsia="Arial" w:hAnsi="Arial" w:cs="Arial"/>
        </w:rPr>
        <w:t>comenzará el adiestramiento para el módulo de contabilidad</w:t>
      </w:r>
      <w:r w:rsidR="00781A4B">
        <w:rPr>
          <w:rFonts w:ascii="Arial" w:eastAsia="Arial" w:hAnsi="Arial" w:cs="Arial"/>
        </w:rPr>
        <w:t>.</w:t>
      </w:r>
    </w:p>
    <w:p w:rsidR="00781A4B" w:rsidRDefault="00781A4B" w:rsidP="00781A4B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empresa Sisvase </w:t>
      </w:r>
      <w:r>
        <w:rPr>
          <w:rFonts w:ascii="Arial" w:eastAsia="Arial" w:hAnsi="Arial" w:cs="Arial"/>
        </w:rPr>
        <w:t xml:space="preserve">planteo que a partir del día lunes </w:t>
      </w:r>
      <w:r w:rsidR="005E5625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/06 se establecerán las mesas de trabajo con el equipo conformado por S</w:t>
      </w:r>
      <w:r>
        <w:rPr>
          <w:rFonts w:ascii="Arial" w:eastAsia="Arial" w:hAnsi="Arial" w:cs="Arial"/>
        </w:rPr>
        <w:t xml:space="preserve">r Adolfo Monsalve, la Sra. Oriana Evies y 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 xml:space="preserve"> técnico en normas y procedimientos  </w:t>
      </w:r>
      <w:r>
        <w:rPr>
          <w:rFonts w:ascii="Arial" w:eastAsia="Arial" w:hAnsi="Arial" w:cs="Arial"/>
        </w:rPr>
        <w:t>esto con el objetivo de levantar los flujogramas de proceso</w:t>
      </w:r>
    </w:p>
    <w:p w:rsidR="00781A4B" w:rsidRDefault="00781A4B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Lic. Patricia Ortega indico que dentro de las prioridades del proyecto están los módulos que contemplan Quirófano y Atención Medica Primaria, dado que son los primeros servicios en comenzar a funcionar en la Clínica.</w:t>
      </w:r>
    </w:p>
    <w:p w:rsidR="003B6FF4" w:rsidRDefault="003B6FF4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el objetivo </w:t>
      </w:r>
      <w:r w:rsidR="00F70368">
        <w:rPr>
          <w:rFonts w:ascii="Arial" w:eastAsia="Arial" w:hAnsi="Arial" w:cs="Arial"/>
        </w:rPr>
        <w:t xml:space="preserve">de realizar de manera efectiva  el seguimiento y control del proyecto, todos los asistentes a esta reunión coincidieron en que es urgente la materialización de un documento con actividades desglosadas, responsables y tiempos de entrega para lo que se coordinó entre la Sra. Gisela Bernal y el Sr Omar Veronese una mesa de trabajo el día 06/06 para la realización y organización </w:t>
      </w:r>
      <w:r w:rsidR="00781A4B">
        <w:rPr>
          <w:rFonts w:ascii="Arial" w:eastAsia="Arial" w:hAnsi="Arial" w:cs="Arial"/>
        </w:rPr>
        <w:t xml:space="preserve">de este documento, el cual debe tener como fecha de culminación a más tardar el día lunes </w:t>
      </w:r>
      <w:r w:rsidR="005E5625">
        <w:rPr>
          <w:rFonts w:ascii="Arial" w:eastAsia="Arial" w:hAnsi="Arial" w:cs="Arial"/>
        </w:rPr>
        <w:t>10</w:t>
      </w:r>
      <w:r w:rsidR="00781A4B">
        <w:rPr>
          <w:rFonts w:ascii="Arial" w:eastAsia="Arial" w:hAnsi="Arial" w:cs="Arial"/>
        </w:rPr>
        <w:t>/06.</w:t>
      </w:r>
    </w:p>
    <w:p w:rsidR="005E5625" w:rsidRDefault="005E5625" w:rsidP="00AF03EA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Sra. Gisela Bernal reitero la solicitud hecha a la empresa Sisvase sobre el inventario de los  formatos y los datos que se deben llenarse para la parametrizaci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>n de los m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 xml:space="preserve">dulos hospitalarios, para lo cual se comprometieron en la semana entrante entregarlos. </w:t>
      </w:r>
    </w:p>
    <w:sectPr w:rsidR="005E5625" w:rsidSect="00CE20C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866" w:rsidRDefault="00D93866">
      <w:pPr>
        <w:spacing w:after="0" w:line="240" w:lineRule="auto"/>
      </w:pPr>
      <w:r>
        <w:separator/>
      </w:r>
    </w:p>
  </w:endnote>
  <w:endnote w:type="continuationSeparator" w:id="0">
    <w:p w:rsidR="00D93866" w:rsidRDefault="00D9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866" w:rsidRDefault="00D93866">
      <w:pPr>
        <w:spacing w:after="0" w:line="240" w:lineRule="auto"/>
      </w:pPr>
      <w:r>
        <w:separator/>
      </w:r>
    </w:p>
  </w:footnote>
  <w:footnote w:type="continuationSeparator" w:id="0">
    <w:p w:rsidR="00D93866" w:rsidRDefault="00D9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B3" w:rsidRDefault="006304BE" w:rsidP="006304BE">
    <w:pPr>
      <w:spacing w:after="0" w:line="276" w:lineRule="auto"/>
      <w:ind w:left="-851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s-VE"/>
      </w:rPr>
      <w:drawing>
        <wp:inline distT="0" distB="0" distL="0" distR="0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B3" w:rsidRDefault="003929B3">
    <w:pPr>
      <w:spacing w:after="0" w:line="276" w:lineRule="auto"/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549"/>
    <w:multiLevelType w:val="hybridMultilevel"/>
    <w:tmpl w:val="2294ECF0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86AB8"/>
    <w:multiLevelType w:val="multilevel"/>
    <w:tmpl w:val="D26E57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9C5FC2"/>
    <w:multiLevelType w:val="multilevel"/>
    <w:tmpl w:val="E2EC3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5F6D6A"/>
    <w:multiLevelType w:val="multilevel"/>
    <w:tmpl w:val="B794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585"/>
    <w:multiLevelType w:val="hybridMultilevel"/>
    <w:tmpl w:val="F09C50E6"/>
    <w:lvl w:ilvl="0" w:tplc="C59A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1318"/>
    <w:multiLevelType w:val="multilevel"/>
    <w:tmpl w:val="71287AD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9143A"/>
    <w:multiLevelType w:val="hybridMultilevel"/>
    <w:tmpl w:val="E4F2D846"/>
    <w:lvl w:ilvl="0" w:tplc="9EF4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A3130"/>
    <w:multiLevelType w:val="multilevel"/>
    <w:tmpl w:val="96468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281908"/>
    <w:multiLevelType w:val="hybridMultilevel"/>
    <w:tmpl w:val="042E9ED0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0B6331"/>
    <w:multiLevelType w:val="multilevel"/>
    <w:tmpl w:val="463A7F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60883"/>
    <w:rsid w:val="000D3168"/>
    <w:rsid w:val="000F22FB"/>
    <w:rsid w:val="00102E21"/>
    <w:rsid w:val="00176E52"/>
    <w:rsid w:val="001A06C9"/>
    <w:rsid w:val="001F38F8"/>
    <w:rsid w:val="0021783F"/>
    <w:rsid w:val="00243848"/>
    <w:rsid w:val="002732F7"/>
    <w:rsid w:val="003663E2"/>
    <w:rsid w:val="003929B3"/>
    <w:rsid w:val="003B6FF4"/>
    <w:rsid w:val="004244B2"/>
    <w:rsid w:val="004620A7"/>
    <w:rsid w:val="00582306"/>
    <w:rsid w:val="005B262D"/>
    <w:rsid w:val="005E5625"/>
    <w:rsid w:val="006304BE"/>
    <w:rsid w:val="00631BBF"/>
    <w:rsid w:val="006924CB"/>
    <w:rsid w:val="006D4465"/>
    <w:rsid w:val="0075484E"/>
    <w:rsid w:val="00773FA8"/>
    <w:rsid w:val="00781A4B"/>
    <w:rsid w:val="00897C57"/>
    <w:rsid w:val="008F7C5F"/>
    <w:rsid w:val="0096560C"/>
    <w:rsid w:val="009C2451"/>
    <w:rsid w:val="009D585F"/>
    <w:rsid w:val="009E4390"/>
    <w:rsid w:val="00A47D99"/>
    <w:rsid w:val="00A6425A"/>
    <w:rsid w:val="00AB03A0"/>
    <w:rsid w:val="00AF03EA"/>
    <w:rsid w:val="00B3494E"/>
    <w:rsid w:val="00B44ACA"/>
    <w:rsid w:val="00B57819"/>
    <w:rsid w:val="00B8136D"/>
    <w:rsid w:val="00BC7C67"/>
    <w:rsid w:val="00C34BD0"/>
    <w:rsid w:val="00CA67B5"/>
    <w:rsid w:val="00CD4948"/>
    <w:rsid w:val="00CE20C6"/>
    <w:rsid w:val="00D72C18"/>
    <w:rsid w:val="00D77939"/>
    <w:rsid w:val="00D93866"/>
    <w:rsid w:val="00E055B2"/>
    <w:rsid w:val="00F13B0C"/>
    <w:rsid w:val="00F70368"/>
    <w:rsid w:val="00F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3753F-23E7-41ED-83ED-1559AE5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1E7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semiHidden/>
    <w:unhideWhenUsed/>
    <w:rsid w:val="00773F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BE"/>
  </w:style>
  <w:style w:type="paragraph" w:styleId="Piedepgina">
    <w:name w:val="footer"/>
    <w:basedOn w:val="Normal"/>
    <w:link w:val="Piedepgina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José Torrealba Colmenares</dc:creator>
  <cp:lastModifiedBy>gisela</cp:lastModifiedBy>
  <cp:revision>2</cp:revision>
  <dcterms:created xsi:type="dcterms:W3CDTF">2024-06-07T03:25:00Z</dcterms:created>
  <dcterms:modified xsi:type="dcterms:W3CDTF">2024-06-07T03:25:00Z</dcterms:modified>
</cp:coreProperties>
</file>