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B3" w:rsidRPr="00897C57" w:rsidRDefault="00897C57" w:rsidP="00897C57">
      <w:pPr>
        <w:spacing w:after="0" w:line="276" w:lineRule="auto"/>
        <w:jc w:val="center"/>
        <w:rPr>
          <w:rFonts w:ascii="Arial" w:eastAsia="Arial" w:hAnsi="Arial" w:cs="Arial"/>
          <w:b/>
        </w:rPr>
      </w:pPr>
      <w:r w:rsidRPr="00897C57">
        <w:rPr>
          <w:rFonts w:ascii="Arial" w:eastAsia="Arial" w:hAnsi="Arial" w:cs="Arial"/>
          <w:b/>
        </w:rPr>
        <w:t>MINUTA NRO #</w:t>
      </w:r>
      <w:r>
        <w:rPr>
          <w:rFonts w:ascii="Arial" w:eastAsia="Arial" w:hAnsi="Arial" w:cs="Arial"/>
          <w:b/>
        </w:rPr>
        <w:t xml:space="preserve"> </w:t>
      </w:r>
      <w:r w:rsidR="00E95407">
        <w:rPr>
          <w:rFonts w:ascii="Arial" w:eastAsia="Arial" w:hAnsi="Arial" w:cs="Arial"/>
          <w:b/>
        </w:rPr>
        <w:t>6</w:t>
      </w:r>
    </w:p>
    <w:p w:rsidR="003929B3" w:rsidRDefault="00A47D99" w:rsidP="00B8136D">
      <w:pPr>
        <w:spacing w:after="0" w:line="276" w:lineRule="auto"/>
        <w:jc w:val="center"/>
        <w:rPr>
          <w:rFonts w:ascii="Arial" w:eastAsia="Arial" w:hAnsi="Arial" w:cs="Arial"/>
          <w:b/>
        </w:rPr>
      </w:pPr>
      <w:r>
        <w:rPr>
          <w:rFonts w:ascii="Arial" w:eastAsia="Arial" w:hAnsi="Arial" w:cs="Arial"/>
          <w:b/>
        </w:rPr>
        <w:t xml:space="preserve">REUNIÓN </w:t>
      </w:r>
      <w:r w:rsidR="00B06E4B">
        <w:rPr>
          <w:rFonts w:ascii="Arial" w:eastAsia="Arial" w:hAnsi="Arial" w:cs="Arial"/>
          <w:b/>
        </w:rPr>
        <w:t>DE TRABAJO</w:t>
      </w:r>
    </w:p>
    <w:p w:rsidR="003929B3" w:rsidRDefault="003929B3">
      <w:pPr>
        <w:spacing w:after="0" w:line="276" w:lineRule="auto"/>
        <w:rPr>
          <w:rFonts w:ascii="Arial" w:eastAsia="Arial" w:hAnsi="Arial" w:cs="Arial"/>
          <w:b/>
        </w:rPr>
      </w:pPr>
    </w:p>
    <w:p w:rsidR="003929B3" w:rsidRDefault="003929B3">
      <w:pPr>
        <w:spacing w:after="0" w:line="276" w:lineRule="auto"/>
        <w:rPr>
          <w:rFonts w:ascii="Arial" w:eastAsia="Arial" w:hAnsi="Arial" w:cs="Arial"/>
          <w:b/>
        </w:rPr>
      </w:pPr>
    </w:p>
    <w:p w:rsidR="00A5438A" w:rsidRDefault="006304BE" w:rsidP="00DE1D12">
      <w:pPr>
        <w:spacing w:after="0" w:line="360" w:lineRule="auto"/>
        <w:ind w:left="709" w:firstLine="11"/>
        <w:jc w:val="both"/>
        <w:rPr>
          <w:rFonts w:ascii="Arial" w:eastAsia="Arial" w:hAnsi="Arial" w:cs="Arial"/>
        </w:rPr>
      </w:pPr>
      <w:r w:rsidRPr="00F13B0C">
        <w:rPr>
          <w:rFonts w:ascii="Arial" w:eastAsia="Arial" w:hAnsi="Arial" w:cs="Arial"/>
          <w:b/>
        </w:rPr>
        <w:t>OBJETIVO</w:t>
      </w:r>
      <w:r>
        <w:rPr>
          <w:rFonts w:ascii="Arial" w:eastAsia="Arial" w:hAnsi="Arial" w:cs="Arial"/>
        </w:rPr>
        <w:t>:</w:t>
      </w:r>
      <w:r w:rsidR="00CD4948">
        <w:rPr>
          <w:rFonts w:ascii="Arial" w:eastAsia="Arial" w:hAnsi="Arial" w:cs="Arial"/>
        </w:rPr>
        <w:t xml:space="preserve"> </w:t>
      </w:r>
      <w:r w:rsidR="00A5438A">
        <w:rPr>
          <w:rFonts w:ascii="Arial" w:eastAsia="Arial" w:hAnsi="Arial" w:cs="Arial"/>
        </w:rPr>
        <w:t>Revisión de organigrama G-</w:t>
      </w:r>
      <w:proofErr w:type="spellStart"/>
      <w:r w:rsidR="00A5438A">
        <w:rPr>
          <w:rFonts w:ascii="Arial" w:eastAsia="Arial" w:hAnsi="Arial" w:cs="Arial"/>
        </w:rPr>
        <w:t>MaxClinic</w:t>
      </w:r>
      <w:proofErr w:type="spellEnd"/>
      <w:r w:rsidR="00A5438A">
        <w:rPr>
          <w:rFonts w:ascii="Arial" w:eastAsia="Arial" w:hAnsi="Arial" w:cs="Arial"/>
        </w:rPr>
        <w:t xml:space="preserve"> y revisión de data de artículos y servicios</w:t>
      </w:r>
    </w:p>
    <w:p w:rsidR="006304BE" w:rsidRPr="009D585F" w:rsidRDefault="006304BE" w:rsidP="00DE1D12">
      <w:pPr>
        <w:spacing w:after="0" w:line="360" w:lineRule="auto"/>
        <w:ind w:left="709" w:firstLine="11"/>
        <w:jc w:val="both"/>
        <w:rPr>
          <w:rFonts w:ascii="Arial" w:eastAsia="Arial" w:hAnsi="Arial" w:cs="Arial"/>
        </w:rPr>
      </w:pPr>
      <w:r w:rsidRPr="00F13B0C">
        <w:rPr>
          <w:rFonts w:ascii="Arial" w:eastAsia="Arial" w:hAnsi="Arial" w:cs="Arial"/>
          <w:b/>
        </w:rPr>
        <w:t>LUGAR</w:t>
      </w:r>
      <w:r w:rsidR="00F13B0C">
        <w:rPr>
          <w:rFonts w:ascii="Arial" w:eastAsia="Arial" w:hAnsi="Arial" w:cs="Arial"/>
          <w:b/>
        </w:rPr>
        <w:t>:</w:t>
      </w:r>
      <w:r w:rsidR="009D585F">
        <w:rPr>
          <w:rFonts w:ascii="Arial" w:eastAsia="Arial" w:hAnsi="Arial" w:cs="Arial"/>
          <w:b/>
        </w:rPr>
        <w:t xml:space="preserve"> </w:t>
      </w:r>
      <w:r w:rsidR="009D585F" w:rsidRPr="009D585F">
        <w:rPr>
          <w:rFonts w:ascii="Arial" w:eastAsia="Arial" w:hAnsi="Arial" w:cs="Arial"/>
        </w:rPr>
        <w:t xml:space="preserve">Sala de </w:t>
      </w:r>
      <w:r w:rsidR="00262896">
        <w:rPr>
          <w:rFonts w:ascii="Arial" w:eastAsia="Arial" w:hAnsi="Arial" w:cs="Arial"/>
        </w:rPr>
        <w:t xml:space="preserve">reunión </w:t>
      </w:r>
      <w:proofErr w:type="spellStart"/>
      <w:r w:rsidR="00262896">
        <w:rPr>
          <w:rFonts w:ascii="Arial" w:eastAsia="Arial" w:hAnsi="Arial" w:cs="Arial"/>
        </w:rPr>
        <w:t>Clinica</w:t>
      </w:r>
      <w:proofErr w:type="spellEnd"/>
      <w:r w:rsidR="00262896">
        <w:rPr>
          <w:rFonts w:ascii="Arial" w:eastAsia="Arial" w:hAnsi="Arial" w:cs="Arial"/>
        </w:rPr>
        <w:t xml:space="preserve"> G-</w:t>
      </w:r>
      <w:proofErr w:type="spellStart"/>
      <w:r w:rsidR="00262896">
        <w:rPr>
          <w:rFonts w:ascii="Arial" w:eastAsia="Arial" w:hAnsi="Arial" w:cs="Arial"/>
        </w:rPr>
        <w:t>MaxClinic</w:t>
      </w:r>
      <w:proofErr w:type="spellEnd"/>
      <w:r w:rsidR="00262896">
        <w:rPr>
          <w:rFonts w:ascii="Arial" w:eastAsia="Arial" w:hAnsi="Arial" w:cs="Arial"/>
        </w:rPr>
        <w:t xml:space="preserve"> el Rosal</w:t>
      </w:r>
    </w:p>
    <w:p w:rsidR="006304BE" w:rsidRDefault="00F13B0C" w:rsidP="009D585F">
      <w:pPr>
        <w:spacing w:after="0" w:line="360" w:lineRule="auto"/>
        <w:ind w:firstLine="720"/>
        <w:jc w:val="both"/>
        <w:rPr>
          <w:rFonts w:ascii="Arial" w:eastAsia="Arial" w:hAnsi="Arial" w:cs="Arial"/>
        </w:rPr>
      </w:pPr>
      <w:r w:rsidRPr="00F13B0C">
        <w:rPr>
          <w:rFonts w:ascii="Arial" w:eastAsia="Arial" w:hAnsi="Arial" w:cs="Arial"/>
          <w:b/>
        </w:rPr>
        <w:t>FECHA:</w:t>
      </w:r>
      <w:r w:rsidR="009D585F">
        <w:rPr>
          <w:rFonts w:ascii="Arial" w:eastAsia="Arial" w:hAnsi="Arial" w:cs="Arial"/>
          <w:b/>
        </w:rPr>
        <w:t xml:space="preserve"> </w:t>
      </w:r>
      <w:r w:rsidR="00262896">
        <w:rPr>
          <w:rFonts w:ascii="Arial" w:eastAsia="Arial" w:hAnsi="Arial" w:cs="Arial"/>
        </w:rPr>
        <w:t>1</w:t>
      </w:r>
      <w:r w:rsidR="00A5438A">
        <w:rPr>
          <w:rFonts w:ascii="Arial" w:eastAsia="Arial" w:hAnsi="Arial" w:cs="Arial"/>
        </w:rPr>
        <w:t>3</w:t>
      </w:r>
      <w:r w:rsidR="00897C57">
        <w:rPr>
          <w:rFonts w:ascii="Arial" w:eastAsia="Arial" w:hAnsi="Arial" w:cs="Arial"/>
        </w:rPr>
        <w:t xml:space="preserve"> de Junio del 2024</w:t>
      </w:r>
    </w:p>
    <w:p w:rsidR="00E055B2" w:rsidRDefault="00E055B2" w:rsidP="009D585F">
      <w:pPr>
        <w:spacing w:after="0" w:line="360" w:lineRule="auto"/>
        <w:ind w:firstLine="720"/>
        <w:jc w:val="both"/>
        <w:rPr>
          <w:rFonts w:ascii="Arial" w:eastAsia="Arial" w:hAnsi="Arial" w:cs="Arial"/>
        </w:rPr>
      </w:pPr>
      <w:r w:rsidRPr="00E055B2">
        <w:rPr>
          <w:rFonts w:ascii="Arial" w:eastAsia="Arial" w:hAnsi="Arial" w:cs="Arial"/>
          <w:b/>
        </w:rPr>
        <w:t>HORA</w:t>
      </w:r>
      <w:r>
        <w:rPr>
          <w:rFonts w:ascii="Arial" w:eastAsia="Arial" w:hAnsi="Arial" w:cs="Arial"/>
        </w:rPr>
        <w:t xml:space="preserve">: </w:t>
      </w:r>
      <w:r w:rsidR="00A5438A">
        <w:rPr>
          <w:rFonts w:ascii="Arial" w:eastAsia="Arial" w:hAnsi="Arial" w:cs="Arial"/>
        </w:rPr>
        <w:t>02:00</w:t>
      </w:r>
      <w:r>
        <w:rPr>
          <w:rFonts w:ascii="Arial" w:eastAsia="Arial" w:hAnsi="Arial" w:cs="Arial"/>
        </w:rPr>
        <w:t xml:space="preserve"> </w:t>
      </w:r>
      <w:r w:rsidR="00CA67B5">
        <w:rPr>
          <w:rFonts w:ascii="Arial" w:eastAsia="Arial" w:hAnsi="Arial" w:cs="Arial"/>
        </w:rPr>
        <w:t xml:space="preserve">pm </w:t>
      </w:r>
      <w:r>
        <w:rPr>
          <w:rFonts w:ascii="Arial" w:eastAsia="Arial" w:hAnsi="Arial" w:cs="Arial"/>
        </w:rPr>
        <w:t xml:space="preserve"> a  </w:t>
      </w:r>
      <w:r w:rsidR="00A5438A">
        <w:rPr>
          <w:rFonts w:ascii="Arial" w:eastAsia="Arial" w:hAnsi="Arial" w:cs="Arial"/>
        </w:rPr>
        <w:t>04:30</w:t>
      </w:r>
      <w:r>
        <w:rPr>
          <w:rFonts w:ascii="Arial" w:eastAsia="Arial" w:hAnsi="Arial" w:cs="Arial"/>
        </w:rPr>
        <w:t xml:space="preserve"> pm</w:t>
      </w:r>
    </w:p>
    <w:p w:rsidR="009D585F" w:rsidRPr="00F13B0C" w:rsidRDefault="009D585F" w:rsidP="00B8136D">
      <w:pPr>
        <w:spacing w:after="0" w:line="276" w:lineRule="auto"/>
        <w:ind w:firstLine="720"/>
        <w:jc w:val="both"/>
        <w:rPr>
          <w:rFonts w:ascii="Arial" w:eastAsia="Arial" w:hAnsi="Arial" w:cs="Arial"/>
          <w:b/>
        </w:rPr>
      </w:pPr>
    </w:p>
    <w:p w:rsidR="003929B3" w:rsidRDefault="003929B3">
      <w:pPr>
        <w:spacing w:after="0" w:line="276" w:lineRule="auto"/>
        <w:jc w:val="both"/>
        <w:rPr>
          <w:rFonts w:ascii="Arial" w:eastAsia="Arial" w:hAnsi="Arial" w:cs="Arial"/>
        </w:rPr>
      </w:pPr>
    </w:p>
    <w:tbl>
      <w:tblPr>
        <w:tblStyle w:val="Tablaconcuadrcula"/>
        <w:tblW w:w="0" w:type="auto"/>
        <w:shd w:val="clear" w:color="auto" w:fill="009999"/>
        <w:tblLook w:val="04A0" w:firstRow="1" w:lastRow="0" w:firstColumn="1" w:lastColumn="0" w:noHBand="0" w:noVBand="1"/>
      </w:tblPr>
      <w:tblGrid>
        <w:gridCol w:w="9350"/>
      </w:tblGrid>
      <w:tr w:rsidR="00CD4948" w:rsidTr="00CD4948">
        <w:tc>
          <w:tcPr>
            <w:tcW w:w="9350" w:type="dxa"/>
            <w:shd w:val="clear" w:color="auto" w:fill="009999"/>
          </w:tcPr>
          <w:p w:rsidR="00CD4948" w:rsidRDefault="009D585F" w:rsidP="00CD4948">
            <w:pPr>
              <w:spacing w:line="276" w:lineRule="auto"/>
              <w:jc w:val="center"/>
              <w:rPr>
                <w:rFonts w:ascii="Arial" w:eastAsia="Arial" w:hAnsi="Arial" w:cs="Arial"/>
              </w:rPr>
            </w:pPr>
            <w:r>
              <w:rPr>
                <w:rFonts w:ascii="Arial" w:eastAsia="Arial" w:hAnsi="Arial" w:cs="Arial"/>
                <w:b/>
              </w:rPr>
              <w:t>ASISTENTES</w:t>
            </w:r>
          </w:p>
        </w:tc>
      </w:tr>
    </w:tbl>
    <w:p w:rsidR="00CD4948" w:rsidRDefault="00CD4948">
      <w:pPr>
        <w:spacing w:after="0" w:line="276" w:lineRule="auto"/>
        <w:jc w:val="both"/>
        <w:rPr>
          <w:rFonts w:ascii="Arial" w:eastAsia="Arial" w:hAnsi="Arial" w:cs="Arial"/>
        </w:rPr>
      </w:pP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1889"/>
        <w:gridCol w:w="2589"/>
        <w:gridCol w:w="1337"/>
      </w:tblGrid>
      <w:tr w:rsidR="009D585F" w:rsidTr="007D0B10">
        <w:trPr>
          <w:trHeight w:val="263"/>
          <w:jc w:val="center"/>
        </w:trPr>
        <w:tc>
          <w:tcPr>
            <w:tcW w:w="2755" w:type="dxa"/>
            <w:tcBorders>
              <w:top w:val="single" w:sz="4" w:space="0" w:color="auto"/>
              <w:left w:val="single" w:sz="4" w:space="0" w:color="auto"/>
              <w:bottom w:val="single" w:sz="4" w:space="0" w:color="auto"/>
              <w:right w:val="single" w:sz="4" w:space="0" w:color="auto"/>
            </w:tcBorders>
            <w:hideMark/>
          </w:tcPr>
          <w:p w:rsidR="009D585F" w:rsidRPr="00773FA8" w:rsidRDefault="009D585F" w:rsidP="007D0B10">
            <w:pPr>
              <w:ind w:right="-38"/>
              <w:jc w:val="center"/>
              <w:rPr>
                <w:rFonts w:ascii="Arial" w:eastAsia="Arial" w:hAnsi="Arial" w:cs="Arial"/>
              </w:rPr>
            </w:pPr>
            <w:r w:rsidRPr="00773FA8">
              <w:rPr>
                <w:rFonts w:ascii="Arial" w:eastAsia="Arial" w:hAnsi="Arial" w:cs="Arial"/>
              </w:rPr>
              <w:t>Nombre y Apellido</w:t>
            </w:r>
          </w:p>
        </w:tc>
        <w:tc>
          <w:tcPr>
            <w:tcW w:w="1889" w:type="dxa"/>
            <w:tcBorders>
              <w:top w:val="single" w:sz="4" w:space="0" w:color="auto"/>
              <w:left w:val="single" w:sz="4" w:space="0" w:color="auto"/>
              <w:bottom w:val="single" w:sz="4" w:space="0" w:color="auto"/>
              <w:right w:val="single" w:sz="4" w:space="0" w:color="auto"/>
            </w:tcBorders>
            <w:hideMark/>
          </w:tcPr>
          <w:p w:rsidR="009D585F" w:rsidRPr="00773FA8" w:rsidRDefault="009D585F" w:rsidP="007D0B10">
            <w:pPr>
              <w:jc w:val="center"/>
              <w:rPr>
                <w:rFonts w:ascii="Arial" w:eastAsia="Arial" w:hAnsi="Arial" w:cs="Arial"/>
              </w:rPr>
            </w:pPr>
            <w:r w:rsidRPr="00773FA8">
              <w:rPr>
                <w:rFonts w:ascii="Arial" w:eastAsia="Arial" w:hAnsi="Arial" w:cs="Arial"/>
              </w:rPr>
              <w:t>Organización</w:t>
            </w:r>
          </w:p>
        </w:tc>
        <w:tc>
          <w:tcPr>
            <w:tcW w:w="2589" w:type="dxa"/>
            <w:tcBorders>
              <w:top w:val="single" w:sz="4" w:space="0" w:color="auto"/>
              <w:left w:val="single" w:sz="4" w:space="0" w:color="auto"/>
              <w:bottom w:val="single" w:sz="4" w:space="0" w:color="auto"/>
              <w:right w:val="single" w:sz="4" w:space="0" w:color="auto"/>
            </w:tcBorders>
            <w:hideMark/>
          </w:tcPr>
          <w:p w:rsidR="009D585F" w:rsidRPr="00773FA8" w:rsidRDefault="009D585F" w:rsidP="007D0B10">
            <w:pPr>
              <w:jc w:val="center"/>
              <w:rPr>
                <w:rFonts w:ascii="Arial" w:eastAsia="Arial" w:hAnsi="Arial" w:cs="Arial"/>
              </w:rPr>
            </w:pPr>
            <w:r w:rsidRPr="00773FA8">
              <w:rPr>
                <w:rFonts w:ascii="Arial" w:eastAsia="Arial" w:hAnsi="Arial" w:cs="Arial"/>
              </w:rPr>
              <w:t>Área</w:t>
            </w:r>
          </w:p>
        </w:tc>
        <w:tc>
          <w:tcPr>
            <w:tcW w:w="1337" w:type="dxa"/>
            <w:tcBorders>
              <w:top w:val="single" w:sz="4" w:space="0" w:color="auto"/>
              <w:left w:val="single" w:sz="4" w:space="0" w:color="auto"/>
              <w:bottom w:val="single" w:sz="4" w:space="0" w:color="auto"/>
              <w:right w:val="single" w:sz="4" w:space="0" w:color="auto"/>
            </w:tcBorders>
            <w:hideMark/>
          </w:tcPr>
          <w:p w:rsidR="009D585F" w:rsidRDefault="009D585F" w:rsidP="007D0B10">
            <w:pPr>
              <w:jc w:val="center"/>
              <w:rPr>
                <w:rFonts w:ascii="Arial" w:hAnsi="Arial" w:cs="Arial"/>
                <w:b/>
                <w:sz w:val="18"/>
                <w:szCs w:val="18"/>
              </w:rPr>
            </w:pPr>
            <w:r>
              <w:rPr>
                <w:rFonts w:ascii="Arial" w:hAnsi="Arial" w:cs="Arial"/>
                <w:b/>
                <w:sz w:val="18"/>
                <w:szCs w:val="18"/>
              </w:rPr>
              <w:t>Firma</w:t>
            </w:r>
          </w:p>
        </w:tc>
      </w:tr>
      <w:tr w:rsidR="009D585F" w:rsidTr="007D0B10">
        <w:trPr>
          <w:jc w:val="center"/>
        </w:trPr>
        <w:tc>
          <w:tcPr>
            <w:tcW w:w="2755" w:type="dxa"/>
            <w:tcBorders>
              <w:top w:val="single" w:sz="4" w:space="0" w:color="auto"/>
              <w:left w:val="single" w:sz="4" w:space="0" w:color="auto"/>
              <w:bottom w:val="single" w:sz="4" w:space="0" w:color="auto"/>
              <w:right w:val="single" w:sz="4" w:space="0" w:color="auto"/>
            </w:tcBorders>
            <w:hideMark/>
          </w:tcPr>
          <w:p w:rsidR="009D585F" w:rsidRPr="00773FA8" w:rsidRDefault="009D585F" w:rsidP="007D0B10">
            <w:pPr>
              <w:rPr>
                <w:rFonts w:ascii="Arial" w:eastAsia="Arial" w:hAnsi="Arial" w:cs="Arial"/>
              </w:rPr>
            </w:pPr>
            <w:r>
              <w:rPr>
                <w:rFonts w:ascii="Arial" w:eastAsia="Arial" w:hAnsi="Arial" w:cs="Arial"/>
              </w:rPr>
              <w:t>Adolfo Monsalve</w:t>
            </w:r>
          </w:p>
        </w:tc>
        <w:tc>
          <w:tcPr>
            <w:tcW w:w="1889" w:type="dxa"/>
            <w:tcBorders>
              <w:top w:val="single" w:sz="4" w:space="0" w:color="auto"/>
              <w:left w:val="single" w:sz="4" w:space="0" w:color="auto"/>
              <w:bottom w:val="single" w:sz="4" w:space="0" w:color="auto"/>
              <w:right w:val="single" w:sz="4" w:space="0" w:color="auto"/>
            </w:tcBorders>
            <w:hideMark/>
          </w:tcPr>
          <w:p w:rsidR="009D585F" w:rsidRPr="00773FA8" w:rsidRDefault="009D585F" w:rsidP="007D0B10">
            <w:pPr>
              <w:jc w:val="center"/>
              <w:rPr>
                <w:rFonts w:ascii="Arial" w:eastAsia="Arial" w:hAnsi="Arial" w:cs="Arial"/>
              </w:rPr>
            </w:pPr>
            <w:r>
              <w:rPr>
                <w:rFonts w:ascii="Arial" w:eastAsia="Arial" w:hAnsi="Arial" w:cs="Arial"/>
              </w:rPr>
              <w:t>Empresa Sisvase</w:t>
            </w:r>
          </w:p>
        </w:tc>
        <w:tc>
          <w:tcPr>
            <w:tcW w:w="2589" w:type="dxa"/>
            <w:tcBorders>
              <w:top w:val="single" w:sz="4" w:space="0" w:color="auto"/>
              <w:left w:val="single" w:sz="4" w:space="0" w:color="auto"/>
              <w:bottom w:val="single" w:sz="4" w:space="0" w:color="auto"/>
              <w:right w:val="single" w:sz="4" w:space="0" w:color="auto"/>
            </w:tcBorders>
            <w:hideMark/>
          </w:tcPr>
          <w:p w:rsidR="009D585F" w:rsidRPr="00773FA8" w:rsidRDefault="009D585F" w:rsidP="009D585F">
            <w:pPr>
              <w:jc w:val="center"/>
              <w:rPr>
                <w:rFonts w:ascii="Arial" w:eastAsia="Arial" w:hAnsi="Arial" w:cs="Arial"/>
              </w:rPr>
            </w:pPr>
            <w:r>
              <w:rPr>
                <w:rFonts w:ascii="Arial" w:eastAsia="Arial" w:hAnsi="Arial" w:cs="Arial"/>
              </w:rPr>
              <w:t>Especialista en procesos hospitalarios</w:t>
            </w:r>
          </w:p>
        </w:tc>
        <w:tc>
          <w:tcPr>
            <w:tcW w:w="1337" w:type="dxa"/>
            <w:tcBorders>
              <w:top w:val="single" w:sz="4" w:space="0" w:color="auto"/>
              <w:left w:val="single" w:sz="4" w:space="0" w:color="auto"/>
              <w:bottom w:val="single" w:sz="4" w:space="0" w:color="auto"/>
              <w:right w:val="single" w:sz="4" w:space="0" w:color="auto"/>
            </w:tcBorders>
          </w:tcPr>
          <w:p w:rsidR="009D585F" w:rsidRDefault="009D585F" w:rsidP="007D0B10">
            <w:pPr>
              <w:rPr>
                <w:rFonts w:ascii="Arial" w:hAnsi="Arial" w:cs="Arial"/>
                <w:sz w:val="16"/>
                <w:szCs w:val="16"/>
              </w:rPr>
            </w:pPr>
          </w:p>
          <w:p w:rsidR="009D585F" w:rsidRDefault="009D585F" w:rsidP="007D0B10">
            <w:pPr>
              <w:rPr>
                <w:rFonts w:ascii="Arial" w:hAnsi="Arial" w:cs="Arial"/>
                <w:sz w:val="16"/>
                <w:szCs w:val="16"/>
              </w:rPr>
            </w:pPr>
          </w:p>
        </w:tc>
      </w:tr>
      <w:tr w:rsidR="00262896" w:rsidTr="007D0B10">
        <w:trPr>
          <w:jc w:val="center"/>
        </w:trPr>
        <w:tc>
          <w:tcPr>
            <w:tcW w:w="2755" w:type="dxa"/>
            <w:tcBorders>
              <w:top w:val="single" w:sz="4" w:space="0" w:color="auto"/>
              <w:left w:val="single" w:sz="4" w:space="0" w:color="auto"/>
              <w:bottom w:val="single" w:sz="4" w:space="0" w:color="auto"/>
              <w:right w:val="single" w:sz="4" w:space="0" w:color="auto"/>
            </w:tcBorders>
          </w:tcPr>
          <w:p w:rsidR="00262896" w:rsidRDefault="00262896" w:rsidP="007D0B10">
            <w:pPr>
              <w:rPr>
                <w:rFonts w:ascii="Arial" w:eastAsia="Arial" w:hAnsi="Arial" w:cs="Arial"/>
              </w:rPr>
            </w:pPr>
            <w:proofErr w:type="spellStart"/>
            <w:r>
              <w:rPr>
                <w:rFonts w:ascii="Arial" w:eastAsia="Arial" w:hAnsi="Arial" w:cs="Arial"/>
              </w:rPr>
              <w:t>Valderez</w:t>
            </w:r>
            <w:proofErr w:type="spellEnd"/>
            <w:r>
              <w:rPr>
                <w:rFonts w:ascii="Arial" w:eastAsia="Arial" w:hAnsi="Arial" w:cs="Arial"/>
              </w:rPr>
              <w:t xml:space="preserve"> Monsalve</w:t>
            </w:r>
          </w:p>
          <w:p w:rsidR="00262896" w:rsidRDefault="00262896" w:rsidP="007D0B10">
            <w:pPr>
              <w:rPr>
                <w:rFonts w:ascii="Arial" w:eastAsia="Arial" w:hAnsi="Arial" w:cs="Arial"/>
              </w:rPr>
            </w:pPr>
          </w:p>
        </w:tc>
        <w:tc>
          <w:tcPr>
            <w:tcW w:w="1889" w:type="dxa"/>
            <w:tcBorders>
              <w:top w:val="single" w:sz="4" w:space="0" w:color="auto"/>
              <w:left w:val="single" w:sz="4" w:space="0" w:color="auto"/>
              <w:bottom w:val="single" w:sz="4" w:space="0" w:color="auto"/>
              <w:right w:val="single" w:sz="4" w:space="0" w:color="auto"/>
            </w:tcBorders>
          </w:tcPr>
          <w:p w:rsidR="00262896" w:rsidRDefault="00262896" w:rsidP="007D0B10">
            <w:pPr>
              <w:jc w:val="center"/>
              <w:rPr>
                <w:rFonts w:ascii="Arial" w:eastAsia="Arial" w:hAnsi="Arial" w:cs="Arial"/>
              </w:rPr>
            </w:pPr>
            <w:r>
              <w:rPr>
                <w:rFonts w:ascii="Arial" w:eastAsia="Arial" w:hAnsi="Arial" w:cs="Arial"/>
              </w:rPr>
              <w:t xml:space="preserve">Empresa </w:t>
            </w:r>
            <w:proofErr w:type="spellStart"/>
            <w:r>
              <w:rPr>
                <w:rFonts w:ascii="Arial" w:eastAsia="Arial" w:hAnsi="Arial" w:cs="Arial"/>
              </w:rPr>
              <w:t>Sisvase</w:t>
            </w:r>
            <w:proofErr w:type="spellEnd"/>
          </w:p>
        </w:tc>
        <w:tc>
          <w:tcPr>
            <w:tcW w:w="2589" w:type="dxa"/>
            <w:tcBorders>
              <w:top w:val="single" w:sz="4" w:space="0" w:color="auto"/>
              <w:left w:val="single" w:sz="4" w:space="0" w:color="auto"/>
              <w:bottom w:val="single" w:sz="4" w:space="0" w:color="auto"/>
              <w:right w:val="single" w:sz="4" w:space="0" w:color="auto"/>
            </w:tcBorders>
          </w:tcPr>
          <w:p w:rsidR="00262896" w:rsidRDefault="00262896" w:rsidP="009D585F">
            <w:pPr>
              <w:jc w:val="center"/>
              <w:rPr>
                <w:rFonts w:ascii="Arial" w:eastAsia="Arial" w:hAnsi="Arial" w:cs="Arial"/>
              </w:rPr>
            </w:pPr>
            <w:r>
              <w:rPr>
                <w:rFonts w:ascii="Arial" w:eastAsia="Arial" w:hAnsi="Arial" w:cs="Arial"/>
              </w:rPr>
              <w:t>Analista de normas y procedimientos</w:t>
            </w:r>
          </w:p>
        </w:tc>
        <w:tc>
          <w:tcPr>
            <w:tcW w:w="1337" w:type="dxa"/>
            <w:tcBorders>
              <w:top w:val="single" w:sz="4" w:space="0" w:color="auto"/>
              <w:left w:val="single" w:sz="4" w:space="0" w:color="auto"/>
              <w:bottom w:val="single" w:sz="4" w:space="0" w:color="auto"/>
              <w:right w:val="single" w:sz="4" w:space="0" w:color="auto"/>
            </w:tcBorders>
          </w:tcPr>
          <w:p w:rsidR="00262896" w:rsidRDefault="00262896" w:rsidP="007D0B10">
            <w:pPr>
              <w:rPr>
                <w:rFonts w:ascii="Arial" w:hAnsi="Arial" w:cs="Arial"/>
                <w:sz w:val="16"/>
                <w:szCs w:val="16"/>
              </w:rPr>
            </w:pPr>
          </w:p>
        </w:tc>
      </w:tr>
      <w:tr w:rsidR="00060883" w:rsidTr="007D0B10">
        <w:trPr>
          <w:jc w:val="center"/>
        </w:trPr>
        <w:tc>
          <w:tcPr>
            <w:tcW w:w="2755" w:type="dxa"/>
            <w:tcBorders>
              <w:top w:val="single" w:sz="4" w:space="0" w:color="auto"/>
              <w:left w:val="single" w:sz="4" w:space="0" w:color="auto"/>
              <w:bottom w:val="single" w:sz="4" w:space="0" w:color="auto"/>
              <w:right w:val="single" w:sz="4" w:space="0" w:color="auto"/>
            </w:tcBorders>
          </w:tcPr>
          <w:p w:rsidR="00060883" w:rsidRDefault="00060883" w:rsidP="007D0B10">
            <w:pPr>
              <w:rPr>
                <w:rFonts w:ascii="Arial" w:eastAsia="Arial" w:hAnsi="Arial" w:cs="Arial"/>
              </w:rPr>
            </w:pPr>
            <w:r>
              <w:rPr>
                <w:rFonts w:ascii="Arial" w:eastAsia="Arial" w:hAnsi="Arial" w:cs="Arial"/>
              </w:rPr>
              <w:t xml:space="preserve">Jazmín Zabala </w:t>
            </w:r>
          </w:p>
        </w:tc>
        <w:tc>
          <w:tcPr>
            <w:tcW w:w="1889" w:type="dxa"/>
            <w:tcBorders>
              <w:top w:val="single" w:sz="4" w:space="0" w:color="auto"/>
              <w:left w:val="single" w:sz="4" w:space="0" w:color="auto"/>
              <w:bottom w:val="single" w:sz="4" w:space="0" w:color="auto"/>
              <w:right w:val="single" w:sz="4" w:space="0" w:color="auto"/>
            </w:tcBorders>
          </w:tcPr>
          <w:p w:rsidR="00060883" w:rsidRDefault="00060883" w:rsidP="00060883">
            <w:pPr>
              <w:jc w:val="center"/>
              <w:rPr>
                <w:rFonts w:ascii="Arial" w:eastAsia="Arial" w:hAnsi="Arial" w:cs="Arial"/>
              </w:rPr>
            </w:pPr>
            <w:r>
              <w:rPr>
                <w:rFonts w:ascii="Arial" w:eastAsia="Arial" w:hAnsi="Arial" w:cs="Arial"/>
              </w:rPr>
              <w:t>Clínica</w:t>
            </w:r>
          </w:p>
          <w:p w:rsidR="00060883" w:rsidRDefault="00060883" w:rsidP="00060883">
            <w:pPr>
              <w:jc w:val="center"/>
              <w:rPr>
                <w:rFonts w:ascii="Arial" w:eastAsia="Arial" w:hAnsi="Arial" w:cs="Arial"/>
              </w:rPr>
            </w:pPr>
            <w:r>
              <w:rPr>
                <w:rFonts w:ascii="Arial" w:eastAsia="Arial" w:hAnsi="Arial" w:cs="Arial"/>
              </w:rPr>
              <w:t xml:space="preserve"> G-MaxClinic</w:t>
            </w:r>
          </w:p>
        </w:tc>
        <w:tc>
          <w:tcPr>
            <w:tcW w:w="2589" w:type="dxa"/>
            <w:tcBorders>
              <w:top w:val="single" w:sz="4" w:space="0" w:color="auto"/>
              <w:left w:val="single" w:sz="4" w:space="0" w:color="auto"/>
              <w:bottom w:val="single" w:sz="4" w:space="0" w:color="auto"/>
              <w:right w:val="single" w:sz="4" w:space="0" w:color="auto"/>
            </w:tcBorders>
          </w:tcPr>
          <w:p w:rsidR="00060883" w:rsidRDefault="00060883" w:rsidP="007D0B10">
            <w:pPr>
              <w:jc w:val="center"/>
              <w:rPr>
                <w:rFonts w:ascii="Arial" w:eastAsia="Arial" w:hAnsi="Arial" w:cs="Arial"/>
              </w:rPr>
            </w:pPr>
            <w:r>
              <w:rPr>
                <w:rFonts w:ascii="Arial" w:eastAsia="Arial" w:hAnsi="Arial" w:cs="Arial"/>
              </w:rPr>
              <w:t>Gerente de Operaciones</w:t>
            </w:r>
          </w:p>
        </w:tc>
        <w:tc>
          <w:tcPr>
            <w:tcW w:w="1337" w:type="dxa"/>
            <w:tcBorders>
              <w:top w:val="single" w:sz="4" w:space="0" w:color="auto"/>
              <w:left w:val="single" w:sz="4" w:space="0" w:color="auto"/>
              <w:bottom w:val="single" w:sz="4" w:space="0" w:color="auto"/>
              <w:right w:val="single" w:sz="4" w:space="0" w:color="auto"/>
            </w:tcBorders>
          </w:tcPr>
          <w:p w:rsidR="00060883" w:rsidRDefault="00060883" w:rsidP="007D0B10">
            <w:pPr>
              <w:rPr>
                <w:rFonts w:ascii="Arial" w:hAnsi="Arial" w:cs="Arial"/>
                <w:sz w:val="16"/>
                <w:szCs w:val="16"/>
              </w:rPr>
            </w:pPr>
          </w:p>
        </w:tc>
      </w:tr>
      <w:tr w:rsidR="009D585F" w:rsidTr="007D0B10">
        <w:trPr>
          <w:jc w:val="center"/>
        </w:trPr>
        <w:tc>
          <w:tcPr>
            <w:tcW w:w="2755" w:type="dxa"/>
            <w:tcBorders>
              <w:top w:val="single" w:sz="4" w:space="0" w:color="auto"/>
              <w:left w:val="single" w:sz="4" w:space="0" w:color="auto"/>
              <w:bottom w:val="single" w:sz="4" w:space="0" w:color="auto"/>
              <w:right w:val="single" w:sz="4" w:space="0" w:color="auto"/>
            </w:tcBorders>
          </w:tcPr>
          <w:p w:rsidR="009D585F" w:rsidRPr="00773FA8" w:rsidRDefault="009D585F" w:rsidP="007D0B10">
            <w:pPr>
              <w:rPr>
                <w:rFonts w:ascii="Arial" w:eastAsia="Arial" w:hAnsi="Arial" w:cs="Arial"/>
              </w:rPr>
            </w:pPr>
            <w:r>
              <w:rPr>
                <w:rFonts w:ascii="Arial" w:eastAsia="Arial" w:hAnsi="Arial" w:cs="Arial"/>
              </w:rPr>
              <w:t>Gisela Bernal</w:t>
            </w:r>
          </w:p>
        </w:tc>
        <w:tc>
          <w:tcPr>
            <w:tcW w:w="1889" w:type="dxa"/>
            <w:tcBorders>
              <w:top w:val="single" w:sz="4" w:space="0" w:color="auto"/>
              <w:left w:val="single" w:sz="4" w:space="0" w:color="auto"/>
              <w:bottom w:val="single" w:sz="4" w:space="0" w:color="auto"/>
              <w:right w:val="single" w:sz="4" w:space="0" w:color="auto"/>
            </w:tcBorders>
          </w:tcPr>
          <w:p w:rsidR="009D585F" w:rsidRDefault="00060883" w:rsidP="009D585F">
            <w:pPr>
              <w:jc w:val="center"/>
              <w:rPr>
                <w:rFonts w:ascii="Arial" w:eastAsia="Arial" w:hAnsi="Arial" w:cs="Arial"/>
              </w:rPr>
            </w:pPr>
            <w:r>
              <w:rPr>
                <w:rFonts w:ascii="Arial" w:eastAsia="Arial" w:hAnsi="Arial" w:cs="Arial"/>
              </w:rPr>
              <w:t>Clínica</w:t>
            </w:r>
          </w:p>
          <w:p w:rsidR="009D585F" w:rsidRPr="00773FA8" w:rsidRDefault="009D585F" w:rsidP="009D585F">
            <w:pPr>
              <w:jc w:val="center"/>
              <w:rPr>
                <w:rFonts w:ascii="Arial" w:eastAsia="Arial" w:hAnsi="Arial" w:cs="Arial"/>
              </w:rPr>
            </w:pPr>
            <w:r>
              <w:rPr>
                <w:rFonts w:ascii="Arial" w:eastAsia="Arial" w:hAnsi="Arial" w:cs="Arial"/>
              </w:rPr>
              <w:t xml:space="preserve"> G-MaxClinic</w:t>
            </w:r>
          </w:p>
        </w:tc>
        <w:tc>
          <w:tcPr>
            <w:tcW w:w="2589" w:type="dxa"/>
            <w:tcBorders>
              <w:top w:val="single" w:sz="4" w:space="0" w:color="auto"/>
              <w:left w:val="single" w:sz="4" w:space="0" w:color="auto"/>
              <w:bottom w:val="single" w:sz="4" w:space="0" w:color="auto"/>
              <w:right w:val="single" w:sz="4" w:space="0" w:color="auto"/>
            </w:tcBorders>
          </w:tcPr>
          <w:p w:rsidR="009D585F" w:rsidRPr="00773FA8" w:rsidRDefault="009D585F" w:rsidP="007D0B10">
            <w:pPr>
              <w:jc w:val="center"/>
              <w:rPr>
                <w:rFonts w:ascii="Arial" w:eastAsia="Arial" w:hAnsi="Arial" w:cs="Arial"/>
              </w:rPr>
            </w:pPr>
            <w:r>
              <w:rPr>
                <w:rFonts w:ascii="Arial" w:eastAsia="Arial" w:hAnsi="Arial" w:cs="Arial"/>
              </w:rPr>
              <w:t>Gerente de Tecnología</w:t>
            </w:r>
          </w:p>
        </w:tc>
        <w:tc>
          <w:tcPr>
            <w:tcW w:w="1337" w:type="dxa"/>
            <w:tcBorders>
              <w:top w:val="single" w:sz="4" w:space="0" w:color="auto"/>
              <w:left w:val="single" w:sz="4" w:space="0" w:color="auto"/>
              <w:bottom w:val="single" w:sz="4" w:space="0" w:color="auto"/>
              <w:right w:val="single" w:sz="4" w:space="0" w:color="auto"/>
            </w:tcBorders>
          </w:tcPr>
          <w:p w:rsidR="009D585F" w:rsidRDefault="009D585F" w:rsidP="007D0B10">
            <w:pPr>
              <w:rPr>
                <w:rFonts w:ascii="Arial" w:hAnsi="Arial" w:cs="Arial"/>
                <w:sz w:val="16"/>
                <w:szCs w:val="16"/>
              </w:rPr>
            </w:pPr>
          </w:p>
        </w:tc>
      </w:tr>
      <w:tr w:rsidR="009D585F" w:rsidTr="007D0B10">
        <w:trPr>
          <w:jc w:val="center"/>
        </w:trPr>
        <w:tc>
          <w:tcPr>
            <w:tcW w:w="2755" w:type="dxa"/>
            <w:tcBorders>
              <w:top w:val="single" w:sz="4" w:space="0" w:color="auto"/>
              <w:left w:val="single" w:sz="4" w:space="0" w:color="auto"/>
              <w:bottom w:val="single" w:sz="4" w:space="0" w:color="auto"/>
              <w:right w:val="single" w:sz="4" w:space="0" w:color="auto"/>
            </w:tcBorders>
          </w:tcPr>
          <w:p w:rsidR="009D585F" w:rsidRPr="00773FA8" w:rsidRDefault="009D585F" w:rsidP="007D0B10">
            <w:pPr>
              <w:rPr>
                <w:rFonts w:ascii="Arial" w:eastAsia="Arial" w:hAnsi="Arial" w:cs="Arial"/>
              </w:rPr>
            </w:pPr>
            <w:r>
              <w:rPr>
                <w:rFonts w:ascii="Arial" w:eastAsia="Arial" w:hAnsi="Arial" w:cs="Arial"/>
              </w:rPr>
              <w:t>Oriana Evies</w:t>
            </w:r>
          </w:p>
        </w:tc>
        <w:tc>
          <w:tcPr>
            <w:tcW w:w="1889" w:type="dxa"/>
            <w:tcBorders>
              <w:top w:val="single" w:sz="4" w:space="0" w:color="auto"/>
              <w:left w:val="single" w:sz="4" w:space="0" w:color="auto"/>
              <w:bottom w:val="single" w:sz="4" w:space="0" w:color="auto"/>
              <w:right w:val="single" w:sz="4" w:space="0" w:color="auto"/>
            </w:tcBorders>
          </w:tcPr>
          <w:p w:rsidR="009D585F" w:rsidRDefault="00060883" w:rsidP="009D585F">
            <w:pPr>
              <w:jc w:val="center"/>
              <w:rPr>
                <w:rFonts w:ascii="Arial" w:eastAsia="Arial" w:hAnsi="Arial" w:cs="Arial"/>
              </w:rPr>
            </w:pPr>
            <w:r>
              <w:rPr>
                <w:rFonts w:ascii="Arial" w:eastAsia="Arial" w:hAnsi="Arial" w:cs="Arial"/>
              </w:rPr>
              <w:t>Clínica</w:t>
            </w:r>
          </w:p>
          <w:p w:rsidR="009D585F" w:rsidRPr="00773FA8" w:rsidRDefault="009D585F" w:rsidP="009D585F">
            <w:pPr>
              <w:jc w:val="center"/>
              <w:rPr>
                <w:rFonts w:ascii="Arial" w:eastAsia="Arial" w:hAnsi="Arial" w:cs="Arial"/>
              </w:rPr>
            </w:pPr>
            <w:r>
              <w:rPr>
                <w:rFonts w:ascii="Arial" w:eastAsia="Arial" w:hAnsi="Arial" w:cs="Arial"/>
              </w:rPr>
              <w:t xml:space="preserve"> G-MaxClinic</w:t>
            </w:r>
          </w:p>
        </w:tc>
        <w:tc>
          <w:tcPr>
            <w:tcW w:w="2589" w:type="dxa"/>
            <w:tcBorders>
              <w:top w:val="single" w:sz="4" w:space="0" w:color="auto"/>
              <w:left w:val="single" w:sz="4" w:space="0" w:color="auto"/>
              <w:bottom w:val="single" w:sz="4" w:space="0" w:color="auto"/>
              <w:right w:val="single" w:sz="4" w:space="0" w:color="auto"/>
            </w:tcBorders>
          </w:tcPr>
          <w:p w:rsidR="009D585F" w:rsidRPr="00773FA8" w:rsidRDefault="009D585F" w:rsidP="007D0B10">
            <w:pPr>
              <w:jc w:val="center"/>
              <w:rPr>
                <w:rFonts w:ascii="Arial" w:eastAsia="Arial" w:hAnsi="Arial" w:cs="Arial"/>
              </w:rPr>
            </w:pPr>
            <w:r>
              <w:rPr>
                <w:rFonts w:ascii="Arial" w:eastAsia="Arial" w:hAnsi="Arial" w:cs="Arial"/>
              </w:rPr>
              <w:t>Asesor en el área de procesos hospitalarios</w:t>
            </w:r>
          </w:p>
        </w:tc>
        <w:tc>
          <w:tcPr>
            <w:tcW w:w="1337" w:type="dxa"/>
            <w:tcBorders>
              <w:top w:val="single" w:sz="4" w:space="0" w:color="auto"/>
              <w:left w:val="single" w:sz="4" w:space="0" w:color="auto"/>
              <w:bottom w:val="single" w:sz="4" w:space="0" w:color="auto"/>
              <w:right w:val="single" w:sz="4" w:space="0" w:color="auto"/>
            </w:tcBorders>
          </w:tcPr>
          <w:p w:rsidR="009D585F" w:rsidRDefault="009D585F" w:rsidP="007D0B10">
            <w:pPr>
              <w:rPr>
                <w:rFonts w:ascii="Arial" w:hAnsi="Arial" w:cs="Arial"/>
                <w:sz w:val="16"/>
                <w:szCs w:val="16"/>
              </w:rPr>
            </w:pPr>
          </w:p>
        </w:tc>
      </w:tr>
    </w:tbl>
    <w:p w:rsidR="00CE20C6" w:rsidRDefault="00CE20C6">
      <w:pPr>
        <w:spacing w:after="0" w:line="276" w:lineRule="auto"/>
        <w:jc w:val="both"/>
        <w:rPr>
          <w:rFonts w:ascii="Arial" w:eastAsia="Arial" w:hAnsi="Arial" w:cs="Arial"/>
        </w:rPr>
      </w:pPr>
    </w:p>
    <w:p w:rsidR="00CE20C6" w:rsidRDefault="00CE20C6">
      <w:pPr>
        <w:rPr>
          <w:rFonts w:ascii="Arial" w:eastAsia="Arial" w:hAnsi="Arial" w:cs="Arial"/>
        </w:rPr>
      </w:pPr>
    </w:p>
    <w:p w:rsidR="009D585F" w:rsidRDefault="009D585F">
      <w:pPr>
        <w:spacing w:after="0" w:line="276" w:lineRule="auto"/>
        <w:jc w:val="both"/>
        <w:rPr>
          <w:rFonts w:ascii="Arial" w:eastAsia="Arial" w:hAnsi="Arial" w:cs="Arial"/>
        </w:rPr>
      </w:pPr>
    </w:p>
    <w:p w:rsidR="00CD4948" w:rsidRDefault="00CD4948">
      <w:pPr>
        <w:spacing w:after="0" w:line="276" w:lineRule="auto"/>
        <w:jc w:val="both"/>
        <w:rPr>
          <w:rFonts w:ascii="Arial" w:eastAsia="Arial" w:hAnsi="Arial" w:cs="Arial"/>
        </w:rPr>
      </w:pPr>
    </w:p>
    <w:tbl>
      <w:tblPr>
        <w:tblStyle w:val="Tablaconcuadrcula"/>
        <w:tblW w:w="0" w:type="auto"/>
        <w:shd w:val="clear" w:color="auto" w:fill="009999"/>
        <w:tblLook w:val="04A0" w:firstRow="1" w:lastRow="0" w:firstColumn="1" w:lastColumn="0" w:noHBand="0" w:noVBand="1"/>
      </w:tblPr>
      <w:tblGrid>
        <w:gridCol w:w="9350"/>
      </w:tblGrid>
      <w:tr w:rsidR="00CE20C6" w:rsidTr="00CE20C6">
        <w:tc>
          <w:tcPr>
            <w:tcW w:w="9350" w:type="dxa"/>
            <w:shd w:val="clear" w:color="auto" w:fill="009999"/>
          </w:tcPr>
          <w:p w:rsidR="00CE20C6" w:rsidRPr="00CE20C6" w:rsidRDefault="00CE20C6">
            <w:pPr>
              <w:spacing w:line="276" w:lineRule="auto"/>
              <w:jc w:val="center"/>
              <w:rPr>
                <w:rFonts w:ascii="Arial" w:eastAsia="Arial" w:hAnsi="Arial" w:cs="Arial"/>
                <w:b/>
              </w:rPr>
            </w:pPr>
            <w:r w:rsidRPr="00CE20C6">
              <w:rPr>
                <w:rFonts w:ascii="Arial" w:eastAsia="Arial" w:hAnsi="Arial" w:cs="Arial"/>
                <w:b/>
              </w:rPr>
              <w:t>PUNTOS TRATADOS</w:t>
            </w:r>
          </w:p>
        </w:tc>
      </w:tr>
    </w:tbl>
    <w:p w:rsidR="003929B3" w:rsidRDefault="003929B3">
      <w:pPr>
        <w:spacing w:after="0" w:line="276" w:lineRule="auto"/>
        <w:jc w:val="center"/>
        <w:rPr>
          <w:rFonts w:ascii="Arial" w:eastAsia="Arial" w:hAnsi="Arial" w:cs="Arial"/>
        </w:rPr>
      </w:pPr>
    </w:p>
    <w:p w:rsidR="00B8136D" w:rsidRDefault="00A6425A" w:rsidP="00B8136D">
      <w:pPr>
        <w:spacing w:after="0" w:line="276" w:lineRule="auto"/>
        <w:ind w:firstLine="720"/>
        <w:jc w:val="both"/>
        <w:rPr>
          <w:rFonts w:ascii="Arial" w:eastAsia="Arial" w:hAnsi="Arial" w:cs="Arial"/>
        </w:rPr>
      </w:pPr>
      <w:r>
        <w:rPr>
          <w:rFonts w:ascii="Arial" w:eastAsia="Arial" w:hAnsi="Arial" w:cs="Arial"/>
        </w:rPr>
        <w:t xml:space="preserve">En esta reunión </w:t>
      </w:r>
      <w:r w:rsidR="00CE20C6">
        <w:rPr>
          <w:rFonts w:ascii="Arial" w:eastAsia="Arial" w:hAnsi="Arial" w:cs="Arial"/>
        </w:rPr>
        <w:t>se trataron los siguientes punto</w:t>
      </w:r>
      <w:r w:rsidR="001A06C9">
        <w:rPr>
          <w:rFonts w:ascii="Arial" w:eastAsia="Arial" w:hAnsi="Arial" w:cs="Arial"/>
        </w:rPr>
        <w:t>s:</w:t>
      </w:r>
    </w:p>
    <w:p w:rsidR="005B262D" w:rsidRDefault="005B262D" w:rsidP="00B8136D">
      <w:pPr>
        <w:spacing w:after="0" w:line="276" w:lineRule="auto"/>
        <w:ind w:firstLine="720"/>
        <w:jc w:val="both"/>
        <w:rPr>
          <w:rFonts w:ascii="Arial" w:eastAsia="Arial" w:hAnsi="Arial" w:cs="Arial"/>
        </w:rPr>
      </w:pPr>
    </w:p>
    <w:p w:rsidR="00A5438A" w:rsidRDefault="00A5438A" w:rsidP="00176E52">
      <w:pPr>
        <w:pStyle w:val="Prrafodelista"/>
        <w:numPr>
          <w:ilvl w:val="0"/>
          <w:numId w:val="9"/>
        </w:numPr>
        <w:spacing w:after="0" w:line="360" w:lineRule="auto"/>
        <w:jc w:val="both"/>
        <w:rPr>
          <w:rFonts w:ascii="Arial" w:eastAsia="Arial" w:hAnsi="Arial" w:cs="Arial"/>
        </w:rPr>
      </w:pPr>
      <w:r>
        <w:rPr>
          <w:rFonts w:ascii="Arial" w:eastAsia="Arial" w:hAnsi="Arial" w:cs="Arial"/>
        </w:rPr>
        <w:t>Se revisó y firmo minuta anterior</w:t>
      </w:r>
    </w:p>
    <w:p w:rsidR="00102E21" w:rsidRDefault="00A5438A" w:rsidP="00176E52">
      <w:pPr>
        <w:pStyle w:val="Prrafodelista"/>
        <w:numPr>
          <w:ilvl w:val="0"/>
          <w:numId w:val="9"/>
        </w:numPr>
        <w:spacing w:after="0" w:line="360" w:lineRule="auto"/>
        <w:jc w:val="both"/>
        <w:rPr>
          <w:rFonts w:ascii="Arial" w:eastAsia="Arial" w:hAnsi="Arial" w:cs="Arial"/>
        </w:rPr>
      </w:pPr>
      <w:r>
        <w:rPr>
          <w:rFonts w:ascii="Arial" w:eastAsia="Arial" w:hAnsi="Arial" w:cs="Arial"/>
        </w:rPr>
        <w:lastRenderedPageBreak/>
        <w:t xml:space="preserve">Se </w:t>
      </w:r>
      <w:r w:rsidR="00B30752">
        <w:rPr>
          <w:rFonts w:ascii="Arial" w:eastAsia="Arial" w:hAnsi="Arial" w:cs="Arial"/>
        </w:rPr>
        <w:t>revisó</w:t>
      </w:r>
      <w:r>
        <w:rPr>
          <w:rFonts w:ascii="Arial" w:eastAsia="Arial" w:hAnsi="Arial" w:cs="Arial"/>
        </w:rPr>
        <w:t xml:space="preserve"> el organigrama funcional de G-</w:t>
      </w:r>
      <w:proofErr w:type="spellStart"/>
      <w:r>
        <w:rPr>
          <w:rFonts w:ascii="Arial" w:eastAsia="Arial" w:hAnsi="Arial" w:cs="Arial"/>
        </w:rPr>
        <w:t>MaxClinic</w:t>
      </w:r>
      <w:proofErr w:type="spellEnd"/>
      <w:r>
        <w:rPr>
          <w:rFonts w:ascii="Arial" w:eastAsia="Arial" w:hAnsi="Arial" w:cs="Arial"/>
        </w:rPr>
        <w:t xml:space="preserve"> de acuerdo a la propuesta hecha por </w:t>
      </w:r>
      <w:proofErr w:type="spellStart"/>
      <w:r>
        <w:rPr>
          <w:rFonts w:ascii="Arial" w:eastAsia="Arial" w:hAnsi="Arial" w:cs="Arial"/>
        </w:rPr>
        <w:t>Sisvase</w:t>
      </w:r>
      <w:proofErr w:type="spellEnd"/>
      <w:r w:rsidR="00B30752">
        <w:rPr>
          <w:rFonts w:ascii="Arial" w:eastAsia="Arial" w:hAnsi="Arial" w:cs="Arial"/>
        </w:rPr>
        <w:t xml:space="preserve"> y las observaciones que hizo el equipo de trabajo de  G-</w:t>
      </w:r>
      <w:proofErr w:type="spellStart"/>
      <w:r w:rsidR="00B30752">
        <w:rPr>
          <w:rFonts w:ascii="Arial" w:eastAsia="Arial" w:hAnsi="Arial" w:cs="Arial"/>
        </w:rPr>
        <w:t>MaxClinic</w:t>
      </w:r>
      <w:proofErr w:type="spellEnd"/>
      <w:r w:rsidR="00B30752">
        <w:rPr>
          <w:rFonts w:ascii="Arial" w:eastAsia="Arial" w:hAnsi="Arial" w:cs="Arial"/>
        </w:rPr>
        <w:t>, quedando de acuerdo ambos equipo de trabajo sobre el organigrama a ser implementado en el sistema ODOO.</w:t>
      </w:r>
    </w:p>
    <w:p w:rsidR="00BC7C67" w:rsidRDefault="00B30752" w:rsidP="00B733C3">
      <w:pPr>
        <w:pStyle w:val="Prrafodelista"/>
        <w:numPr>
          <w:ilvl w:val="0"/>
          <w:numId w:val="9"/>
        </w:numPr>
        <w:spacing w:after="0" w:line="360" w:lineRule="auto"/>
        <w:jc w:val="both"/>
        <w:rPr>
          <w:rFonts w:ascii="Arial" w:eastAsia="Arial" w:hAnsi="Arial" w:cs="Arial"/>
        </w:rPr>
      </w:pPr>
      <w:r>
        <w:rPr>
          <w:rFonts w:ascii="Arial" w:eastAsia="Arial" w:hAnsi="Arial" w:cs="Arial"/>
        </w:rPr>
        <w:t>Se revisó la data que se construyó en Excel sobre material médico quirúrgico y medicamento,  donde el Sr</w:t>
      </w:r>
      <w:r w:rsidRPr="00B30752">
        <w:rPr>
          <w:rFonts w:ascii="Arial" w:eastAsia="Arial" w:hAnsi="Arial" w:cs="Arial"/>
        </w:rPr>
        <w:t xml:space="preserve"> </w:t>
      </w:r>
      <w:r>
        <w:rPr>
          <w:rFonts w:ascii="Arial" w:eastAsia="Arial" w:hAnsi="Arial" w:cs="Arial"/>
        </w:rPr>
        <w:t>Adolfo Monsalve</w:t>
      </w:r>
      <w:r>
        <w:rPr>
          <w:rFonts w:ascii="Arial" w:eastAsia="Arial" w:hAnsi="Arial" w:cs="Arial"/>
        </w:rPr>
        <w:t xml:space="preserve"> aclaro la metodología para la clasificación de estos artículos.</w:t>
      </w:r>
    </w:p>
    <w:p w:rsidR="00B30752" w:rsidRDefault="00B30752" w:rsidP="00B733C3">
      <w:pPr>
        <w:pStyle w:val="Prrafodelista"/>
        <w:numPr>
          <w:ilvl w:val="0"/>
          <w:numId w:val="9"/>
        </w:numPr>
        <w:spacing w:after="0" w:line="360" w:lineRule="auto"/>
        <w:jc w:val="both"/>
        <w:rPr>
          <w:rFonts w:ascii="Arial" w:eastAsia="Arial" w:hAnsi="Arial" w:cs="Arial"/>
        </w:rPr>
      </w:pPr>
      <w:r>
        <w:rPr>
          <w:rFonts w:ascii="Arial" w:eastAsia="Arial" w:hAnsi="Arial" w:cs="Arial"/>
        </w:rPr>
        <w:t>Se planteó que los medicamentos no son trabajados por nombre sino por principio activo, por lo que se acordó que el principio activo también se cargara en sistema como nombre del medicamento.</w:t>
      </w:r>
    </w:p>
    <w:p w:rsidR="00804357" w:rsidRDefault="00804357" w:rsidP="00B733C3">
      <w:pPr>
        <w:pStyle w:val="Prrafodelista"/>
        <w:numPr>
          <w:ilvl w:val="0"/>
          <w:numId w:val="9"/>
        </w:numPr>
        <w:spacing w:after="0" w:line="360" w:lineRule="auto"/>
        <w:jc w:val="both"/>
        <w:rPr>
          <w:rFonts w:ascii="Arial" w:eastAsia="Arial" w:hAnsi="Arial" w:cs="Arial"/>
        </w:rPr>
      </w:pPr>
      <w:r>
        <w:rPr>
          <w:rFonts w:ascii="Arial" w:eastAsia="Arial" w:hAnsi="Arial" w:cs="Arial"/>
        </w:rPr>
        <w:t xml:space="preserve">El Sr Adolfo </w:t>
      </w:r>
      <w:r w:rsidR="00B30752">
        <w:rPr>
          <w:rFonts w:ascii="Arial" w:eastAsia="Arial" w:hAnsi="Arial" w:cs="Arial"/>
        </w:rPr>
        <w:t>explico que la carga de la data se podrá ir modificando a medida que aparezcan nuevos atributos y aquellos que ya se conozcan irlos incorporando, ejemplo unidad de medida de entrada y unidad de medida de salida</w:t>
      </w:r>
      <w:r>
        <w:rPr>
          <w:rFonts w:ascii="Arial" w:eastAsia="Arial" w:hAnsi="Arial" w:cs="Arial"/>
        </w:rPr>
        <w:t xml:space="preserve">. </w:t>
      </w:r>
    </w:p>
    <w:p w:rsidR="00AC10EE" w:rsidRDefault="00AC10EE" w:rsidP="00AC10EE">
      <w:pPr>
        <w:pStyle w:val="Prrafodelista"/>
        <w:numPr>
          <w:ilvl w:val="0"/>
          <w:numId w:val="9"/>
        </w:numPr>
        <w:spacing w:after="0" w:line="360" w:lineRule="auto"/>
        <w:jc w:val="both"/>
        <w:rPr>
          <w:rFonts w:ascii="Arial" w:eastAsia="Arial" w:hAnsi="Arial" w:cs="Arial"/>
        </w:rPr>
      </w:pPr>
      <w:r>
        <w:rPr>
          <w:rFonts w:ascii="Arial" w:eastAsia="Arial" w:hAnsi="Arial" w:cs="Arial"/>
        </w:rPr>
        <w:t xml:space="preserve">El Sr Adolfo Monsalve </w:t>
      </w:r>
      <w:r w:rsidR="00B30752">
        <w:rPr>
          <w:rFonts w:ascii="Arial" w:eastAsia="Arial" w:hAnsi="Arial" w:cs="Arial"/>
        </w:rPr>
        <w:t xml:space="preserve">y la </w:t>
      </w:r>
      <w:r w:rsidR="001116F8">
        <w:rPr>
          <w:rFonts w:ascii="Arial" w:eastAsia="Arial" w:hAnsi="Arial" w:cs="Arial"/>
        </w:rPr>
        <w:t>Sra.</w:t>
      </w:r>
      <w:r w:rsidR="00B30752">
        <w:rPr>
          <w:rFonts w:ascii="Arial" w:eastAsia="Arial" w:hAnsi="Arial" w:cs="Arial"/>
        </w:rPr>
        <w:t xml:space="preserve"> Oriana Monsalve </w:t>
      </w:r>
      <w:r>
        <w:rPr>
          <w:rFonts w:ascii="Arial" w:eastAsia="Arial" w:hAnsi="Arial" w:cs="Arial"/>
        </w:rPr>
        <w:t>expus</w:t>
      </w:r>
      <w:r w:rsidR="00B30752">
        <w:rPr>
          <w:rFonts w:ascii="Arial" w:eastAsia="Arial" w:hAnsi="Arial" w:cs="Arial"/>
        </w:rPr>
        <w:t>ieron</w:t>
      </w:r>
      <w:r>
        <w:rPr>
          <w:rFonts w:ascii="Arial" w:eastAsia="Arial" w:hAnsi="Arial" w:cs="Arial"/>
        </w:rPr>
        <w:t xml:space="preserve"> la necesidad de revisar la estructura </w:t>
      </w:r>
      <w:r w:rsidR="00B30752">
        <w:rPr>
          <w:rFonts w:ascii="Arial" w:eastAsia="Arial" w:hAnsi="Arial" w:cs="Arial"/>
        </w:rPr>
        <w:t xml:space="preserve">de costo en una próxima </w:t>
      </w:r>
      <w:r w:rsidR="001116F8">
        <w:rPr>
          <w:rFonts w:ascii="Arial" w:eastAsia="Arial" w:hAnsi="Arial" w:cs="Arial"/>
        </w:rPr>
        <w:t>reunión.</w:t>
      </w:r>
    </w:p>
    <w:p w:rsidR="001116F8" w:rsidRDefault="001116F8" w:rsidP="00AC10EE">
      <w:pPr>
        <w:pStyle w:val="Prrafodelista"/>
        <w:numPr>
          <w:ilvl w:val="0"/>
          <w:numId w:val="9"/>
        </w:numPr>
        <w:spacing w:after="0" w:line="360" w:lineRule="auto"/>
        <w:jc w:val="both"/>
        <w:rPr>
          <w:rFonts w:ascii="Arial" w:eastAsia="Arial" w:hAnsi="Arial" w:cs="Arial"/>
        </w:rPr>
      </w:pPr>
      <w:r>
        <w:rPr>
          <w:rFonts w:ascii="Arial" w:eastAsia="Arial" w:hAnsi="Arial" w:cs="Arial"/>
        </w:rPr>
        <w:t>El Sr Adolfo Monsalve expuso y explico que se tuviera presente y se revisara el número de licencias de ODOO de acuerdo a las nuevas necesidades que no fueron planteadas al inicio del proyecto.</w:t>
      </w:r>
    </w:p>
    <w:p w:rsidR="00AC10EE" w:rsidRDefault="00AC10EE" w:rsidP="00AC10EE">
      <w:pPr>
        <w:pStyle w:val="Prrafodelista"/>
        <w:spacing w:after="0" w:line="360" w:lineRule="auto"/>
        <w:ind w:left="1440"/>
        <w:jc w:val="both"/>
        <w:rPr>
          <w:rFonts w:ascii="Arial" w:eastAsia="Arial" w:hAnsi="Arial" w:cs="Arial"/>
        </w:rPr>
      </w:pPr>
    </w:p>
    <w:p w:rsidR="00102E21" w:rsidRPr="00102E21" w:rsidRDefault="00102E21" w:rsidP="00102E21">
      <w:pPr>
        <w:spacing w:after="0" w:line="360" w:lineRule="auto"/>
        <w:ind w:left="720"/>
        <w:jc w:val="both"/>
        <w:rPr>
          <w:rFonts w:ascii="Arial" w:eastAsia="Arial" w:hAnsi="Arial" w:cs="Arial"/>
        </w:rPr>
      </w:pPr>
    </w:p>
    <w:p w:rsidR="000F22FB" w:rsidRDefault="000F22FB" w:rsidP="00B8136D">
      <w:pPr>
        <w:spacing w:after="0" w:line="276" w:lineRule="auto"/>
        <w:ind w:firstLine="720"/>
        <w:jc w:val="both"/>
        <w:rPr>
          <w:rFonts w:ascii="Arial" w:eastAsia="Arial" w:hAnsi="Arial" w:cs="Arial"/>
        </w:rPr>
      </w:pPr>
    </w:p>
    <w:p w:rsidR="000F22FB" w:rsidRDefault="000F22FB" w:rsidP="000F22FB">
      <w:pPr>
        <w:spacing w:after="0" w:line="276" w:lineRule="auto"/>
        <w:jc w:val="both"/>
        <w:rPr>
          <w:rFonts w:ascii="Arial" w:eastAsia="Arial" w:hAnsi="Arial" w:cs="Arial"/>
        </w:rPr>
      </w:pPr>
    </w:p>
    <w:tbl>
      <w:tblPr>
        <w:tblStyle w:val="Tablaconcuadrcula"/>
        <w:tblW w:w="0" w:type="auto"/>
        <w:shd w:val="clear" w:color="auto" w:fill="009999"/>
        <w:tblLook w:val="04A0" w:firstRow="1" w:lastRow="0" w:firstColumn="1" w:lastColumn="0" w:noHBand="0" w:noVBand="1"/>
      </w:tblPr>
      <w:tblGrid>
        <w:gridCol w:w="9350"/>
      </w:tblGrid>
      <w:tr w:rsidR="000F22FB" w:rsidTr="007D0B10">
        <w:tc>
          <w:tcPr>
            <w:tcW w:w="9350" w:type="dxa"/>
            <w:shd w:val="clear" w:color="auto" w:fill="009999"/>
          </w:tcPr>
          <w:p w:rsidR="000F22FB" w:rsidRPr="00CE20C6" w:rsidRDefault="00AC10EE" w:rsidP="007D0B10">
            <w:pPr>
              <w:spacing w:line="276" w:lineRule="auto"/>
              <w:jc w:val="center"/>
              <w:rPr>
                <w:rFonts w:ascii="Arial" w:eastAsia="Arial" w:hAnsi="Arial" w:cs="Arial"/>
                <w:b/>
              </w:rPr>
            </w:pPr>
            <w:r>
              <w:rPr>
                <w:rFonts w:ascii="Arial" w:eastAsia="Arial" w:hAnsi="Arial" w:cs="Arial"/>
                <w:b/>
              </w:rPr>
              <w:t>ACUERDOS</w:t>
            </w:r>
          </w:p>
        </w:tc>
      </w:tr>
    </w:tbl>
    <w:p w:rsidR="004620A7" w:rsidRDefault="004620A7" w:rsidP="00B8136D">
      <w:pPr>
        <w:spacing w:after="0" w:line="276" w:lineRule="auto"/>
        <w:ind w:firstLine="720"/>
        <w:jc w:val="both"/>
        <w:rPr>
          <w:rFonts w:ascii="Arial" w:eastAsia="Arial" w:hAnsi="Arial" w:cs="Arial"/>
        </w:rPr>
      </w:pPr>
    </w:p>
    <w:p w:rsidR="001116F8" w:rsidRDefault="00AC10EE" w:rsidP="001116F8">
      <w:pPr>
        <w:pStyle w:val="Prrafodelista"/>
        <w:numPr>
          <w:ilvl w:val="0"/>
          <w:numId w:val="10"/>
        </w:numPr>
        <w:spacing w:after="0" w:line="360" w:lineRule="auto"/>
        <w:ind w:left="1434" w:hanging="357"/>
        <w:jc w:val="both"/>
        <w:rPr>
          <w:rFonts w:ascii="Arial" w:eastAsia="Arial" w:hAnsi="Arial" w:cs="Arial"/>
        </w:rPr>
      </w:pPr>
      <w:r>
        <w:rPr>
          <w:rFonts w:ascii="Arial" w:eastAsia="Arial" w:hAnsi="Arial" w:cs="Arial"/>
        </w:rPr>
        <w:t xml:space="preserve">El </w:t>
      </w:r>
      <w:r w:rsidR="001116F8">
        <w:rPr>
          <w:rFonts w:ascii="Arial" w:eastAsia="Arial" w:hAnsi="Arial" w:cs="Arial"/>
        </w:rPr>
        <w:t>equipo de G-</w:t>
      </w:r>
      <w:proofErr w:type="spellStart"/>
      <w:r w:rsidR="001116F8">
        <w:rPr>
          <w:rFonts w:ascii="Arial" w:eastAsia="Arial" w:hAnsi="Arial" w:cs="Arial"/>
        </w:rPr>
        <w:t>MaxClinic</w:t>
      </w:r>
      <w:proofErr w:type="spellEnd"/>
      <w:r w:rsidR="001116F8">
        <w:rPr>
          <w:rFonts w:ascii="Arial" w:eastAsia="Arial" w:hAnsi="Arial" w:cs="Arial"/>
        </w:rPr>
        <w:t xml:space="preserve"> enviara el día lunes 17 de junio el organigrama con la platilla de cargos, con las correcciones realizadas el día de hoy para que sea cargada en sistema.</w:t>
      </w:r>
    </w:p>
    <w:p w:rsidR="001116F8" w:rsidRDefault="001116F8" w:rsidP="001116F8">
      <w:pPr>
        <w:pStyle w:val="Prrafodelista"/>
        <w:numPr>
          <w:ilvl w:val="0"/>
          <w:numId w:val="10"/>
        </w:numPr>
        <w:spacing w:after="0" w:line="360" w:lineRule="auto"/>
        <w:ind w:left="1434" w:hanging="357"/>
        <w:jc w:val="both"/>
        <w:rPr>
          <w:rFonts w:ascii="Arial" w:eastAsia="Arial" w:hAnsi="Arial" w:cs="Arial"/>
        </w:rPr>
      </w:pPr>
      <w:r>
        <w:rPr>
          <w:rFonts w:ascii="Arial" w:eastAsia="Arial" w:hAnsi="Arial" w:cs="Arial"/>
        </w:rPr>
        <w:t>Se enviara el día lunes 17 la plantilla en Excel con la relación de medicamentos y material médico quirúrgico para que sea verificado y cargado en sistema.</w:t>
      </w:r>
    </w:p>
    <w:p w:rsidR="000B24C8" w:rsidRDefault="001116F8" w:rsidP="001116F8">
      <w:pPr>
        <w:pStyle w:val="Prrafodelista"/>
        <w:numPr>
          <w:ilvl w:val="0"/>
          <w:numId w:val="10"/>
        </w:numPr>
        <w:spacing w:after="0" w:line="360" w:lineRule="auto"/>
        <w:ind w:left="1434" w:hanging="357"/>
        <w:jc w:val="both"/>
        <w:rPr>
          <w:rFonts w:ascii="Arial" w:eastAsia="Arial" w:hAnsi="Arial" w:cs="Arial"/>
        </w:rPr>
      </w:pPr>
      <w:r>
        <w:rPr>
          <w:rFonts w:ascii="Arial" w:eastAsia="Arial" w:hAnsi="Arial" w:cs="Arial"/>
        </w:rPr>
        <w:t>El Sr Adolfo Monsalve enviara el día de hoy data  asociada a material de laboratorio para que sirva de  guía para la construcción de  base de datos G-</w:t>
      </w:r>
      <w:proofErr w:type="spellStart"/>
      <w:r>
        <w:rPr>
          <w:rFonts w:ascii="Arial" w:eastAsia="Arial" w:hAnsi="Arial" w:cs="Arial"/>
        </w:rPr>
        <w:t>MaxClinic</w:t>
      </w:r>
      <w:proofErr w:type="spellEnd"/>
      <w:r>
        <w:rPr>
          <w:rFonts w:ascii="Arial" w:eastAsia="Arial" w:hAnsi="Arial" w:cs="Arial"/>
        </w:rPr>
        <w:t>.</w:t>
      </w:r>
    </w:p>
    <w:p w:rsidR="001116F8" w:rsidRDefault="001116F8" w:rsidP="001116F8">
      <w:pPr>
        <w:pStyle w:val="Prrafodelista"/>
        <w:numPr>
          <w:ilvl w:val="0"/>
          <w:numId w:val="10"/>
        </w:numPr>
        <w:spacing w:after="0" w:line="360" w:lineRule="auto"/>
        <w:ind w:left="1434" w:hanging="357"/>
        <w:jc w:val="both"/>
        <w:rPr>
          <w:rFonts w:ascii="Arial" w:eastAsia="Arial" w:hAnsi="Arial" w:cs="Arial"/>
        </w:rPr>
      </w:pPr>
      <w:r>
        <w:rPr>
          <w:rFonts w:ascii="Arial" w:eastAsia="Arial" w:hAnsi="Arial" w:cs="Arial"/>
        </w:rPr>
        <w:t xml:space="preserve">Se </w:t>
      </w:r>
      <w:r w:rsidR="006B639D">
        <w:rPr>
          <w:rFonts w:ascii="Arial" w:eastAsia="Arial" w:hAnsi="Arial" w:cs="Arial"/>
        </w:rPr>
        <w:t>agenda</w:t>
      </w:r>
      <w:bookmarkStart w:id="0" w:name="_GoBack"/>
      <w:bookmarkEnd w:id="0"/>
      <w:r>
        <w:rPr>
          <w:rFonts w:ascii="Arial" w:eastAsia="Arial" w:hAnsi="Arial" w:cs="Arial"/>
        </w:rPr>
        <w:t xml:space="preserve"> el próximo lunes la próxima reunión de trabajo.</w:t>
      </w:r>
    </w:p>
    <w:sectPr w:rsidR="001116F8" w:rsidSect="00CE20C6">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7BA" w:rsidRDefault="00D707BA">
      <w:pPr>
        <w:spacing w:after="0" w:line="240" w:lineRule="auto"/>
      </w:pPr>
      <w:r>
        <w:separator/>
      </w:r>
    </w:p>
  </w:endnote>
  <w:endnote w:type="continuationSeparator" w:id="0">
    <w:p w:rsidR="00D707BA" w:rsidRDefault="00D7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7BA" w:rsidRDefault="00D707BA">
      <w:pPr>
        <w:spacing w:after="0" w:line="240" w:lineRule="auto"/>
      </w:pPr>
      <w:r>
        <w:separator/>
      </w:r>
    </w:p>
  </w:footnote>
  <w:footnote w:type="continuationSeparator" w:id="0">
    <w:p w:rsidR="00D707BA" w:rsidRDefault="00D70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B3" w:rsidRDefault="006304BE" w:rsidP="006304BE">
    <w:pPr>
      <w:spacing w:after="0" w:line="276" w:lineRule="auto"/>
      <w:ind w:left="-851"/>
      <w:jc w:val="both"/>
      <w:rPr>
        <w:rFonts w:ascii="Arial" w:eastAsia="Arial" w:hAnsi="Arial" w:cs="Arial"/>
      </w:rPr>
    </w:pPr>
    <w:r>
      <w:rPr>
        <w:rFonts w:ascii="Arial" w:eastAsia="Arial" w:hAnsi="Arial" w:cs="Arial"/>
        <w:noProof/>
        <w:lang w:val="es-VE"/>
      </w:rPr>
      <w:drawing>
        <wp:inline distT="0" distB="0" distL="0" distR="0">
          <wp:extent cx="1421903" cy="71437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17" cy="722571"/>
                  </a:xfrm>
                  <a:prstGeom prst="rect">
                    <a:avLst/>
                  </a:prstGeom>
                  <a:noFill/>
                  <a:ln>
                    <a:noFill/>
                  </a:ln>
                </pic:spPr>
              </pic:pic>
            </a:graphicData>
          </a:graphic>
        </wp:inline>
      </w:drawing>
    </w:r>
  </w:p>
  <w:p w:rsidR="003929B3" w:rsidRDefault="003929B3">
    <w:pPr>
      <w:spacing w:after="0" w:line="276" w:lineRule="auto"/>
      <w:jc w:val="both"/>
      <w:rPr>
        <w:rFonts w:ascii="Arial" w:eastAsia="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549"/>
    <w:multiLevelType w:val="hybridMultilevel"/>
    <w:tmpl w:val="2294ECF0"/>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 w15:restartNumberingAfterBreak="0">
    <w:nsid w:val="25E86AB8"/>
    <w:multiLevelType w:val="multilevel"/>
    <w:tmpl w:val="D26E57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E9C5FC2"/>
    <w:multiLevelType w:val="multilevel"/>
    <w:tmpl w:val="E2EC3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532797"/>
    <w:multiLevelType w:val="hybridMultilevel"/>
    <w:tmpl w:val="2D44FA94"/>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4" w15:restartNumberingAfterBreak="0">
    <w:nsid w:val="345F6D6A"/>
    <w:multiLevelType w:val="multilevel"/>
    <w:tmpl w:val="B7943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B11585"/>
    <w:multiLevelType w:val="hybridMultilevel"/>
    <w:tmpl w:val="F09C50E6"/>
    <w:lvl w:ilvl="0" w:tplc="C59A2D2A">
      <w:start w:val="1"/>
      <w:numFmt w:val="decimal"/>
      <w:lvlText w:val="%1."/>
      <w:lvlJc w:val="left"/>
      <w:pPr>
        <w:ind w:left="1080" w:hanging="360"/>
      </w:pPr>
      <w:rPr>
        <w:rFonts w:hint="default"/>
      </w:rPr>
    </w:lvl>
    <w:lvl w:ilvl="1" w:tplc="200A0019">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6" w15:restartNumberingAfterBreak="0">
    <w:nsid w:val="3C6E1318"/>
    <w:multiLevelType w:val="multilevel"/>
    <w:tmpl w:val="71287AD0"/>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439143A"/>
    <w:multiLevelType w:val="hybridMultilevel"/>
    <w:tmpl w:val="E4F2D846"/>
    <w:lvl w:ilvl="0" w:tplc="9EF4A0B6">
      <w:start w:val="1"/>
      <w:numFmt w:val="decimal"/>
      <w:lvlText w:val="%1."/>
      <w:lvlJc w:val="left"/>
      <w:pPr>
        <w:ind w:left="1080" w:hanging="360"/>
      </w:pPr>
      <w:rPr>
        <w:rFonts w:hint="default"/>
      </w:rPr>
    </w:lvl>
    <w:lvl w:ilvl="1" w:tplc="200A0019">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8" w15:restartNumberingAfterBreak="0">
    <w:nsid w:val="548410B2"/>
    <w:multiLevelType w:val="hybridMultilevel"/>
    <w:tmpl w:val="404AE7EE"/>
    <w:lvl w:ilvl="0" w:tplc="200A0001">
      <w:start w:val="1"/>
      <w:numFmt w:val="bullet"/>
      <w:lvlText w:val=""/>
      <w:lvlJc w:val="left"/>
      <w:pPr>
        <w:ind w:left="1440" w:hanging="360"/>
      </w:pPr>
      <w:rPr>
        <w:rFonts w:ascii="Symbol" w:hAnsi="Symbol"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9" w15:restartNumberingAfterBreak="0">
    <w:nsid w:val="55EA3130"/>
    <w:multiLevelType w:val="multilevel"/>
    <w:tmpl w:val="96468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281908"/>
    <w:multiLevelType w:val="hybridMultilevel"/>
    <w:tmpl w:val="042E9ED0"/>
    <w:lvl w:ilvl="0" w:tplc="200A0001">
      <w:start w:val="1"/>
      <w:numFmt w:val="bullet"/>
      <w:lvlText w:val=""/>
      <w:lvlJc w:val="left"/>
      <w:pPr>
        <w:ind w:left="1440" w:hanging="360"/>
      </w:pPr>
      <w:rPr>
        <w:rFonts w:ascii="Symbol" w:hAnsi="Symbol"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1" w15:restartNumberingAfterBreak="0">
    <w:nsid w:val="720B6331"/>
    <w:multiLevelType w:val="multilevel"/>
    <w:tmpl w:val="463A7F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2"/>
  </w:num>
  <w:num w:numId="3">
    <w:abstractNumId w:val="4"/>
  </w:num>
  <w:num w:numId="4">
    <w:abstractNumId w:val="1"/>
  </w:num>
  <w:num w:numId="5">
    <w:abstractNumId w:val="6"/>
  </w:num>
  <w:num w:numId="6">
    <w:abstractNumId w:val="11"/>
  </w:num>
  <w:num w:numId="7">
    <w:abstractNumId w:val="7"/>
  </w:num>
  <w:num w:numId="8">
    <w:abstractNumId w:val="5"/>
  </w:num>
  <w:num w:numId="9">
    <w:abstractNumId w:val="3"/>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B3"/>
    <w:rsid w:val="0005677E"/>
    <w:rsid w:val="00060883"/>
    <w:rsid w:val="000B24C8"/>
    <w:rsid w:val="000D0550"/>
    <w:rsid w:val="000D3168"/>
    <w:rsid w:val="000F22FB"/>
    <w:rsid w:val="00102E21"/>
    <w:rsid w:val="001116F8"/>
    <w:rsid w:val="00176E52"/>
    <w:rsid w:val="001A06C9"/>
    <w:rsid w:val="001F38F8"/>
    <w:rsid w:val="0021783F"/>
    <w:rsid w:val="00243848"/>
    <w:rsid w:val="00262896"/>
    <w:rsid w:val="002732F7"/>
    <w:rsid w:val="002D03A2"/>
    <w:rsid w:val="003663E2"/>
    <w:rsid w:val="003929B3"/>
    <w:rsid w:val="003B6FF4"/>
    <w:rsid w:val="004244B2"/>
    <w:rsid w:val="004620A7"/>
    <w:rsid w:val="00582306"/>
    <w:rsid w:val="005B262D"/>
    <w:rsid w:val="005E5625"/>
    <w:rsid w:val="006304BE"/>
    <w:rsid w:val="00631BBF"/>
    <w:rsid w:val="006924CB"/>
    <w:rsid w:val="006B639D"/>
    <w:rsid w:val="006D4465"/>
    <w:rsid w:val="0075484E"/>
    <w:rsid w:val="00773FA8"/>
    <w:rsid w:val="00781A4B"/>
    <w:rsid w:val="00804357"/>
    <w:rsid w:val="00897C57"/>
    <w:rsid w:val="008C50CB"/>
    <w:rsid w:val="008F7C5F"/>
    <w:rsid w:val="0096560C"/>
    <w:rsid w:val="009C2451"/>
    <w:rsid w:val="009D585F"/>
    <w:rsid w:val="009E4390"/>
    <w:rsid w:val="00A47D99"/>
    <w:rsid w:val="00A5438A"/>
    <w:rsid w:val="00A6425A"/>
    <w:rsid w:val="00A74B9E"/>
    <w:rsid w:val="00AB03A0"/>
    <w:rsid w:val="00AC10EE"/>
    <w:rsid w:val="00AF03EA"/>
    <w:rsid w:val="00B06E4B"/>
    <w:rsid w:val="00B30752"/>
    <w:rsid w:val="00B3494E"/>
    <w:rsid w:val="00B44ACA"/>
    <w:rsid w:val="00B57819"/>
    <w:rsid w:val="00B8136D"/>
    <w:rsid w:val="00BC7C67"/>
    <w:rsid w:val="00C34BD0"/>
    <w:rsid w:val="00C55B06"/>
    <w:rsid w:val="00CA67B5"/>
    <w:rsid w:val="00CD4948"/>
    <w:rsid w:val="00CE20C6"/>
    <w:rsid w:val="00D55383"/>
    <w:rsid w:val="00D707BA"/>
    <w:rsid w:val="00D72C18"/>
    <w:rsid w:val="00D77939"/>
    <w:rsid w:val="00D93866"/>
    <w:rsid w:val="00DE1D12"/>
    <w:rsid w:val="00E055B2"/>
    <w:rsid w:val="00E433B1"/>
    <w:rsid w:val="00E95407"/>
    <w:rsid w:val="00F13B0C"/>
    <w:rsid w:val="00F70368"/>
    <w:rsid w:val="00F7614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B3753F-23E7-41ED-83ED-1559AE50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419" w:eastAsia="es-V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581E7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semiHidden/>
    <w:unhideWhenUsed/>
    <w:rsid w:val="00773FA8"/>
    <w:rPr>
      <w:color w:val="0000FF"/>
      <w:u w:val="single"/>
    </w:rPr>
  </w:style>
  <w:style w:type="table" w:styleId="Tablaconcuadrcula">
    <w:name w:val="Table Grid"/>
    <w:basedOn w:val="Tablanormal"/>
    <w:uiPriority w:val="39"/>
    <w:rsid w:val="00692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04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4BE"/>
  </w:style>
  <w:style w:type="paragraph" w:styleId="Piedepgina">
    <w:name w:val="footer"/>
    <w:basedOn w:val="Normal"/>
    <w:link w:val="PiedepginaCar"/>
    <w:uiPriority w:val="99"/>
    <w:unhideWhenUsed/>
    <w:rsid w:val="006304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4BE"/>
  </w:style>
  <w:style w:type="paragraph" w:styleId="Textodeglobo">
    <w:name w:val="Balloon Text"/>
    <w:basedOn w:val="Normal"/>
    <w:link w:val="TextodegloboCar"/>
    <w:uiPriority w:val="99"/>
    <w:semiHidden/>
    <w:unhideWhenUsed/>
    <w:rsid w:val="00C55B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5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8309">
      <w:bodyDiv w:val="1"/>
      <w:marLeft w:val="0"/>
      <w:marRight w:val="0"/>
      <w:marTop w:val="0"/>
      <w:marBottom w:val="0"/>
      <w:divBdr>
        <w:top w:val="none" w:sz="0" w:space="0" w:color="auto"/>
        <w:left w:val="none" w:sz="0" w:space="0" w:color="auto"/>
        <w:bottom w:val="none" w:sz="0" w:space="0" w:color="auto"/>
        <w:right w:val="none" w:sz="0" w:space="0" w:color="auto"/>
      </w:divBdr>
    </w:div>
    <w:div w:id="91559837">
      <w:bodyDiv w:val="1"/>
      <w:marLeft w:val="0"/>
      <w:marRight w:val="0"/>
      <w:marTop w:val="0"/>
      <w:marBottom w:val="0"/>
      <w:divBdr>
        <w:top w:val="none" w:sz="0" w:space="0" w:color="auto"/>
        <w:left w:val="none" w:sz="0" w:space="0" w:color="auto"/>
        <w:bottom w:val="none" w:sz="0" w:space="0" w:color="auto"/>
        <w:right w:val="none" w:sz="0" w:space="0" w:color="auto"/>
      </w:divBdr>
    </w:div>
    <w:div w:id="1262883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ZY/ROcHxSSDHDJObYVQfFHvKkg==">AMUW2mV7Ag/IBROP1NBBCaHkgOvBbnG61c98myyFnPCA165Ab+W0mQeR43f+thLYVF5csIw4OvqwqjZqOqx7ta2UT7jXi44P8i7gKCP//+r4mtUz84lB32I=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José Torrealba Colmenares</dc:creator>
  <cp:lastModifiedBy>gisela</cp:lastModifiedBy>
  <cp:revision>3</cp:revision>
  <cp:lastPrinted>2024-06-13T14:39:00Z</cp:lastPrinted>
  <dcterms:created xsi:type="dcterms:W3CDTF">2024-06-17T15:47:00Z</dcterms:created>
  <dcterms:modified xsi:type="dcterms:W3CDTF">2024-06-17T15:47:00Z</dcterms:modified>
</cp:coreProperties>
</file>